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95" w:rsidRPr="001C6C95" w:rsidRDefault="001C6C95" w:rsidP="001C6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C6C9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1C6C95" w:rsidRPr="001C6C95" w:rsidRDefault="001C6C95" w:rsidP="001C6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C6C9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C6C9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чергової 43 сесії </w:t>
      </w:r>
    </w:p>
    <w:p w:rsidR="001C6C95" w:rsidRPr="001C6C95" w:rsidRDefault="001C6C95" w:rsidP="001C6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C6C9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C6C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1C6C9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1C6C95" w:rsidRPr="001C6C95" w:rsidRDefault="001C6C95" w:rsidP="001C6C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C6C9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 31 березня  2023 року</w:t>
      </w:r>
    </w:p>
    <w:p w:rsidR="001C6C95" w:rsidRPr="001C6C95" w:rsidRDefault="001C6C95" w:rsidP="001C6C95">
      <w:pPr>
        <w:spacing w:after="0" w:line="240" w:lineRule="auto"/>
        <w:ind w:left="284"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239"/>
        <w:gridCol w:w="993"/>
      </w:tblGrid>
      <w:tr w:rsidR="001C6C95" w:rsidRPr="001C6C95" w:rsidTr="001C6C95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C95" w:rsidRPr="001C6C95" w:rsidRDefault="001C6C95" w:rsidP="001C6C95">
            <w:pPr>
              <w:numPr>
                <w:ilvl w:val="0"/>
                <w:numId w:val="1"/>
              </w:numPr>
              <w:ind w:left="64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C95" w:rsidRPr="001C6C95" w:rsidRDefault="001C6C95" w:rsidP="001C6C95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hAnsi="Times New Roman"/>
                <w:iCs/>
                <w:sz w:val="28"/>
                <w:szCs w:val="28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</w:rPr>
              <w:t xml:space="preserve">Про </w:t>
            </w:r>
            <w:proofErr w:type="spellStart"/>
            <w:r w:rsidRPr="001C6C95">
              <w:rPr>
                <w:rFonts w:ascii="Times New Roman" w:hAnsi="Times New Roman"/>
                <w:iCs/>
                <w:sz w:val="28"/>
                <w:szCs w:val="28"/>
              </w:rPr>
              <w:t>застосування</w:t>
            </w:r>
            <w:proofErr w:type="spellEnd"/>
            <w:r w:rsidRPr="001C6C9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C6C95">
              <w:rPr>
                <w:rFonts w:ascii="Times New Roman" w:hAnsi="Times New Roman"/>
                <w:iCs/>
                <w:sz w:val="28"/>
                <w:szCs w:val="28"/>
              </w:rPr>
              <w:t>пільгової</w:t>
            </w:r>
            <w:proofErr w:type="spellEnd"/>
            <w:r w:rsidRPr="001C6C95">
              <w:rPr>
                <w:rFonts w:ascii="Times New Roman" w:hAnsi="Times New Roman"/>
                <w:iCs/>
                <w:sz w:val="28"/>
                <w:szCs w:val="28"/>
              </w:rPr>
              <w:t xml:space="preserve"> ставки </w:t>
            </w:r>
            <w:proofErr w:type="spellStart"/>
            <w:r w:rsidRPr="001C6C95">
              <w:rPr>
                <w:rFonts w:ascii="Times New Roman" w:hAnsi="Times New Roman"/>
                <w:iCs/>
                <w:sz w:val="28"/>
                <w:szCs w:val="28"/>
              </w:rPr>
              <w:t>орендної</w:t>
            </w:r>
            <w:proofErr w:type="spellEnd"/>
            <w:r w:rsidRPr="001C6C95">
              <w:rPr>
                <w:rFonts w:ascii="Times New Roman" w:hAnsi="Times New Roman"/>
                <w:iCs/>
                <w:sz w:val="28"/>
                <w:szCs w:val="28"/>
              </w:rPr>
              <w:t xml:space="preserve"> плати.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Постна</w:t>
            </w:r>
            <w:proofErr w:type="spellEnd"/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Т.Г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1171</w:t>
            </w:r>
          </w:p>
        </w:tc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numPr>
                <w:ilvl w:val="0"/>
                <w:numId w:val="1"/>
              </w:numPr>
              <w:ind w:left="64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затвердження та внесення змін до  міських програм на 2023  рік.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Чудак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1172</w:t>
            </w:r>
          </w:p>
        </w:tc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numPr>
                <w:ilvl w:val="0"/>
                <w:numId w:val="1"/>
              </w:numPr>
              <w:ind w:left="64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hd w:val="clear" w:color="auto" w:fill="FFFFFF"/>
              <w:spacing w:after="200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від 21 грудня 2022 року № 1104 «Про бюджет міської територіальної громади на 2023 рік».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Чудак Л.Ф.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1173</w:t>
            </w:r>
          </w:p>
        </w:tc>
      </w:tr>
      <w:tr w:rsidR="001C6C95" w:rsidRPr="001C6C95" w:rsidTr="001C6C95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numPr>
                <w:ilvl w:val="0"/>
                <w:numId w:val="1"/>
              </w:numPr>
              <w:ind w:left="64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 внесення змін до рішення міської ради від 21.12.2022  р. № 1107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Чудак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1174</w:t>
            </w:r>
          </w:p>
        </w:tc>
      </w:tr>
      <w:tr w:rsidR="001C6C95" w:rsidRPr="001C6C95" w:rsidTr="001C6C95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numPr>
                <w:ilvl w:val="0"/>
                <w:numId w:val="1"/>
              </w:numPr>
              <w:ind w:left="64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keepNext/>
              <w:suppressAutoHyphens/>
              <w:autoSpaceDE w:val="0"/>
              <w:spacing w:after="200"/>
              <w:jc w:val="both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Про  комунальну власність (про передачу на баланс).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Чудак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1175</w:t>
            </w:r>
          </w:p>
        </w:tc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numPr>
                <w:ilvl w:val="0"/>
                <w:numId w:val="1"/>
              </w:numPr>
              <w:ind w:left="64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розгляд депутатського запиту депутата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Олександра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Толкачова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Толкачов</w:t>
            </w:r>
            <w:proofErr w:type="spellEnd"/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------</w:t>
            </w:r>
          </w:p>
        </w:tc>
      </w:tr>
      <w:tr w:rsidR="001C6C95" w:rsidRPr="001C6C95" w:rsidTr="001C6C95">
        <w:trPr>
          <w:trHeight w:val="2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numPr>
                <w:ilvl w:val="0"/>
                <w:numId w:val="1"/>
              </w:numPr>
              <w:ind w:left="64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визнання рішення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 «Про внесення змін до рішення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«Про обмеження продажу алкогольних напоїв на території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ради» від 24 червня 2022 року № 1018», таким що втратило чинність.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Мухін Д.М.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1176</w:t>
            </w:r>
          </w:p>
        </w:tc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numPr>
                <w:ilvl w:val="0"/>
                <w:numId w:val="1"/>
              </w:numPr>
              <w:ind w:left="643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hd w:val="clear" w:color="auto" w:fill="FFFFFF"/>
              <w:spacing w:after="200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Про внесення змін до Положення про преміювання працівників виконавчого комітету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міської ради та умов праці міського голови.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Чудак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1177</w:t>
            </w:r>
          </w:p>
        </w:tc>
      </w:tr>
      <w:tr w:rsidR="001C6C95" w:rsidRPr="001C6C95" w:rsidTr="00E82E6A">
        <w:trPr>
          <w:trHeight w:val="564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Блок земельних питань   </w:t>
            </w:r>
          </w:p>
          <w:p w:rsidR="001C6C95" w:rsidRDefault="001C6C95" w:rsidP="001C6C95">
            <w:pPr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>Рішення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>приймається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>більшістю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>голосів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>депутатів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</w:p>
          <w:p w:rsidR="001C6C95" w:rsidRPr="001C6C95" w:rsidRDefault="001C6C95" w:rsidP="001C6C95">
            <w:pPr>
              <w:spacing w:after="200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>від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>загального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складу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ind w:left="204" w:hanging="141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6521" w:type="dxa"/>
          </w:tcPr>
          <w:p w:rsidR="001C6C95" w:rsidRPr="001C6C95" w:rsidRDefault="001C6C95" w:rsidP="001C6C9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надання дозволу виконавчому комітету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ради на розробку технічної документації із землеустрою щодо інвентаризації земель комунальної власності на земельну ділянку, що розташована за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: вул. ЕнергетичнаЦентральна,156 в с.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Криворізького району Дніпропетровської області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1178</w:t>
            </w:r>
          </w:p>
        </w:tc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ind w:left="283" w:hanging="141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521" w:type="dxa"/>
          </w:tcPr>
          <w:p w:rsidR="001C6C95" w:rsidRPr="001C6C95" w:rsidRDefault="001C6C95" w:rsidP="001C6C9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надання дозволу виконавчому комітету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ради на розробку технічної документації із землеустрою щодо інвентаризації земель комунальної власності на земельну ділянку, що розташована за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: вул. Енергетична,15 в м. Зеленодольськ Криворізького району Дніпропетровської області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1179</w:t>
            </w:r>
          </w:p>
        </w:tc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ind w:left="283" w:hanging="141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</w:t>
            </w:r>
          </w:p>
        </w:tc>
        <w:tc>
          <w:tcPr>
            <w:tcW w:w="6521" w:type="dxa"/>
          </w:tcPr>
          <w:p w:rsidR="001C6C95" w:rsidRPr="001C6C95" w:rsidRDefault="001C6C95" w:rsidP="001C6C95">
            <w:pPr>
              <w:spacing w:after="20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надання дозволу виконавчому комітету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ради на розробку технічної документації із землеустрою щодо інвентаризації земель комунальної власності на земельну ділянку, що розташована за </w:t>
            </w: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: вул. Енергетична,10Е в м. Зеленодольськ Криворізького району Дніпропетровської області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1180</w:t>
            </w:r>
          </w:p>
        </w:tc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ind w:left="283" w:hanging="141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</w:t>
            </w:r>
          </w:p>
        </w:tc>
        <w:tc>
          <w:tcPr>
            <w:tcW w:w="6521" w:type="dxa"/>
          </w:tcPr>
          <w:p w:rsidR="001C6C95" w:rsidRPr="001C6C95" w:rsidRDefault="001C6C95" w:rsidP="001C6C95">
            <w:pPr>
              <w:spacing w:after="200"/>
              <w:ind w:right="17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Про надання дозволу виконавчому комітету </w:t>
            </w:r>
            <w:proofErr w:type="spellStart"/>
            <w:r w:rsidRPr="001C6C95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C6C95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міської ради на розробку технічної документації із землеустрою щодо інвентаризації земель комунальної власності на земельну ділянку, що розташована за </w:t>
            </w:r>
            <w:proofErr w:type="spellStart"/>
            <w:r w:rsidRPr="001C6C95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адресою</w:t>
            </w:r>
            <w:proofErr w:type="spellEnd"/>
            <w:r w:rsidRPr="001C6C95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: вул. Набережна,5 в м. Зеленодольськ Криворізького району Дніпропетровської області.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1181</w:t>
            </w:r>
          </w:p>
        </w:tc>
        <w:bookmarkStart w:id="0" w:name="_GoBack"/>
        <w:bookmarkEnd w:id="0"/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ind w:left="283" w:hanging="141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13</w:t>
            </w:r>
          </w:p>
        </w:tc>
        <w:tc>
          <w:tcPr>
            <w:tcW w:w="6521" w:type="dxa"/>
          </w:tcPr>
          <w:p w:rsidR="001C6C95" w:rsidRPr="001C6C95" w:rsidRDefault="001C6C95" w:rsidP="001C6C95">
            <w:pPr>
              <w:spacing w:after="200"/>
              <w:ind w:right="175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Про надання дозволу виконавчому комітету </w:t>
            </w:r>
            <w:proofErr w:type="spellStart"/>
            <w:r w:rsidRPr="001C6C95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1C6C95">
              <w:rPr>
                <w:rFonts w:ascii="Times New Roman" w:hAnsi="Times New Roman"/>
                <w:iCs/>
                <w:spacing w:val="-5"/>
                <w:sz w:val="28"/>
                <w:szCs w:val="28"/>
                <w:lang w:val="uk-UA"/>
              </w:rPr>
              <w:t xml:space="preserve"> міської ради на розробку технічної документації із землеустрою щодо інвентаризації земель комунальної власності на земельну ділянку під міським парком в м. Зеленодольськ Криворізького району Дніпропетровської області.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1182</w:t>
            </w:r>
          </w:p>
        </w:tc>
      </w:tr>
      <w:tr w:rsidR="001C6C95" w:rsidRPr="001C6C95" w:rsidTr="001C6C9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ind w:left="283" w:hanging="141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1C6C95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14</w:t>
            </w:r>
          </w:p>
        </w:tc>
        <w:tc>
          <w:tcPr>
            <w:tcW w:w="6521" w:type="dxa"/>
          </w:tcPr>
          <w:p w:rsidR="001C6C95" w:rsidRPr="001C6C95" w:rsidRDefault="001C6C95" w:rsidP="001C6C95">
            <w:pPr>
              <w:keepNext/>
              <w:suppressAutoHyphens/>
              <w:autoSpaceDE w:val="0"/>
              <w:spacing w:after="20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Різне:</w:t>
            </w:r>
          </w:p>
          <w:p w:rsidR="001C6C95" w:rsidRPr="001C6C95" w:rsidRDefault="001C6C95" w:rsidP="001C6C95">
            <w:pPr>
              <w:keepNext/>
              <w:numPr>
                <w:ilvl w:val="0"/>
                <w:numId w:val="2"/>
              </w:numPr>
              <w:suppressAutoHyphens/>
              <w:autoSpaceDE w:val="0"/>
              <w:contextualSpacing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Муха І.В.</w:t>
            </w:r>
          </w:p>
          <w:p w:rsidR="001C6C95" w:rsidRPr="001C6C95" w:rsidRDefault="001C6C95" w:rsidP="001C6C95">
            <w:pPr>
              <w:keepNext/>
              <w:numPr>
                <w:ilvl w:val="0"/>
                <w:numId w:val="2"/>
              </w:numPr>
              <w:suppressAutoHyphens/>
              <w:autoSpaceDE w:val="0"/>
              <w:contextualSpacing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proofErr w:type="spellStart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Толкачов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О.Ф.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>Алєксєєнко</w:t>
            </w:r>
            <w:proofErr w:type="spellEnd"/>
            <w:r w:rsidRPr="001C6C9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95" w:rsidRPr="001C6C95" w:rsidRDefault="001C6C95" w:rsidP="001C6C95">
            <w:pPr>
              <w:spacing w:after="20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:rsidR="000749C7" w:rsidRPr="001C6C95" w:rsidRDefault="000749C7" w:rsidP="001C6C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749C7" w:rsidRPr="001C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6FD"/>
    <w:multiLevelType w:val="hybridMultilevel"/>
    <w:tmpl w:val="E16CB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3BB3C74"/>
    <w:multiLevelType w:val="hybridMultilevel"/>
    <w:tmpl w:val="E7C88A68"/>
    <w:lvl w:ilvl="0" w:tplc="D9AA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03"/>
    <w:rsid w:val="000749C7"/>
    <w:rsid w:val="001C6C95"/>
    <w:rsid w:val="0039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8B11"/>
  <w15:chartTrackingRefBased/>
  <w15:docId w15:val="{1AD72204-0B27-4720-9B5D-BF3493B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C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2026-01-29T09:47:00Z</dcterms:created>
  <dcterms:modified xsi:type="dcterms:W3CDTF">2026-01-29T09:47:00Z</dcterms:modified>
</cp:coreProperties>
</file>