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F68" w:rsidRPr="00D73230" w:rsidRDefault="00832F68" w:rsidP="00832F68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uk-UA" w:eastAsia="ru-RU"/>
        </w:rPr>
      </w:pPr>
      <w:r w:rsidRPr="00D7323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832F68" w:rsidRPr="00D73230" w:rsidRDefault="00832F68" w:rsidP="00832F68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7323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пленарного засідання  10 чергової сесії</w:t>
      </w:r>
    </w:p>
    <w:p w:rsidR="00832F68" w:rsidRPr="00D73230" w:rsidRDefault="00832F68" w:rsidP="00832F68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D7323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 w:rsidRPr="00D73230">
        <w:rPr>
          <w:rFonts w:ascii="Times New Roman" w:eastAsia="Calibri" w:hAnsi="Times New Roman" w:cs="Times New Roman"/>
          <w:b/>
          <w:i/>
          <w:iCs/>
          <w:sz w:val="28"/>
          <w:szCs w:val="28"/>
          <w:lang w:val="uk-UA"/>
        </w:rPr>
        <w:t xml:space="preserve"> </w:t>
      </w:r>
      <w:r w:rsidRPr="00D7323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міської ради VIIІ скликання</w:t>
      </w:r>
    </w:p>
    <w:p w:rsidR="00832F68" w:rsidRPr="00D73230" w:rsidRDefault="00832F68" w:rsidP="00832F68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uk-UA"/>
        </w:rPr>
      </w:pPr>
      <w:r w:rsidRPr="00D7323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29 червня 2021 року</w:t>
      </w:r>
    </w:p>
    <w:p w:rsidR="00832F68" w:rsidRPr="00D73230" w:rsidRDefault="00832F68" w:rsidP="00832F68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3"/>
        <w:tblW w:w="1025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8647"/>
        <w:gridCol w:w="708"/>
        <w:gridCol w:w="45"/>
      </w:tblGrid>
      <w:tr w:rsidR="00832F68" w:rsidRPr="00D73230" w:rsidTr="00832F68">
        <w:trPr>
          <w:gridAfter w:val="1"/>
          <w:wAfter w:w="45" w:type="dxa"/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  <w:p w:rsidR="00832F68" w:rsidRPr="00D73230" w:rsidRDefault="00D73230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111</w:t>
            </w:r>
            <w:r w:rsidR="00832F68" w:rsidRPr="00D7323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внесення змін до додатку № 1до рішення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міської ради VIII скликання  «Про затвердження Регламенту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міської ради VIII скликання» від 16.12.2020 № 24 (зі змінами від 26.03.2021 № 215) та додатку до рішення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міської ради VIII скликання «Про затвердження Положення  про постійні комісії ради» від 16.12.2020 року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№ 25.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</w:t>
            </w:r>
            <w:r w:rsid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Доповідач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Цицюра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О.В.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388</w:t>
            </w:r>
          </w:p>
        </w:tc>
      </w:tr>
      <w:tr w:rsidR="00832F68" w:rsidRPr="00D73230" w:rsidTr="00D73230">
        <w:trPr>
          <w:gridAfter w:val="1"/>
          <w:wAfter w:w="45" w:type="dxa"/>
          <w:trHeight w:val="1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21</w:t>
            </w:r>
            <w:r w:rsidR="00D73230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2</w:t>
            </w:r>
            <w:r w:rsidRPr="00D73230">
              <w:rPr>
                <w:rFonts w:ascii="Times New Roman" w:hAnsi="Times New Roman"/>
                <w:i w:val="0"/>
                <w:sz w:val="28"/>
                <w:szCs w:val="28"/>
                <w:lang w:val="uk-UA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внесення змін до Положення про преміювання працівників  виконавчого комітету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міської ради.</w:t>
            </w:r>
          </w:p>
          <w:p w:rsidR="00832F68" w:rsidRPr="00D73230" w:rsidRDefault="00832F68" w:rsidP="00D73230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   </w:t>
            </w:r>
            <w:r w:rsid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Доповідач  Чудак Л.Ф.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389</w:t>
            </w:r>
          </w:p>
        </w:tc>
      </w:tr>
      <w:tr w:rsidR="00832F68" w:rsidRPr="00D73230" w:rsidTr="00832F68">
        <w:trPr>
          <w:gridAfter w:val="1"/>
          <w:wAfter w:w="45" w:type="dxa"/>
          <w:trHeight w:val="3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tabs>
                <w:tab w:val="left" w:pos="1254"/>
              </w:tabs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внесення змін до міських програм на 2021  рік.         </w:t>
            </w:r>
          </w:p>
          <w:p w:rsidR="00832F68" w:rsidRPr="00D73230" w:rsidRDefault="00832F68" w:rsidP="00832F68">
            <w:pPr>
              <w:keepNext/>
              <w:tabs>
                <w:tab w:val="left" w:pos="1254"/>
              </w:tabs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</w:t>
            </w:r>
            <w:r w:rsid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Доповідач Чудак Л.Ф.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390</w:t>
            </w:r>
          </w:p>
        </w:tc>
      </w:tr>
      <w:tr w:rsidR="00832F68" w:rsidRPr="00D73230" w:rsidTr="00832F68">
        <w:trPr>
          <w:gridAfter w:val="1"/>
          <w:wAfter w:w="45" w:type="dxa"/>
          <w:trHeight w:val="5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tabs>
                <w:tab w:val="left" w:pos="1254"/>
              </w:tabs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Про внесення змін до рішення міської ради від 21 грудня 2020 року № 71 «Про бюджет міської територіальної громади на 2021 рік».</w:t>
            </w:r>
          </w:p>
          <w:p w:rsidR="00832F68" w:rsidRPr="00D73230" w:rsidRDefault="00832F68" w:rsidP="00832F68">
            <w:pPr>
              <w:keepNext/>
              <w:tabs>
                <w:tab w:val="left" w:pos="1254"/>
              </w:tabs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</w:t>
            </w:r>
            <w:r w:rsid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Доповідач Чудак Л.Ф.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391</w:t>
            </w:r>
          </w:p>
        </w:tc>
      </w:tr>
      <w:tr w:rsidR="00832F68" w:rsidRPr="00D73230" w:rsidTr="00832F68">
        <w:trPr>
          <w:gridAfter w:val="1"/>
          <w:wAfter w:w="45" w:type="dxa"/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1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Про розміщення бюджетних коштів на строковому депозиті.</w:t>
            </w:r>
          </w:p>
          <w:p w:rsidR="00832F68" w:rsidRPr="00D73230" w:rsidRDefault="00832F68" w:rsidP="00D73230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</w:t>
            </w:r>
            <w:r w:rsid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Доповідач Чудак Л.Ф.                                                     </w:t>
            </w:r>
            <w:r w:rsid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392</w:t>
            </w:r>
          </w:p>
        </w:tc>
      </w:tr>
      <w:tr w:rsidR="00832F68" w:rsidRPr="00D73230" w:rsidTr="00832F68">
        <w:trPr>
          <w:gridAfter w:val="1"/>
          <w:wAfter w:w="45" w:type="dxa"/>
          <w:trHeight w:val="3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1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передачу на баланс.                                                    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</w:t>
            </w:r>
            <w:r w:rsid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Доповідач Чудак Л.Ф.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393</w:t>
            </w:r>
          </w:p>
        </w:tc>
      </w:tr>
      <w:tr w:rsidR="00832F68" w:rsidRPr="00D73230" w:rsidTr="00832F68">
        <w:trPr>
          <w:gridAfter w:val="1"/>
          <w:wAfter w:w="45" w:type="dxa"/>
          <w:trHeight w:val="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внесення змін до рішення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міської ради від 21 грудня 2020 року №69 (із змінами).                                                       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</w:t>
            </w:r>
            <w:r w:rsid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Доповідач Чудак Л.Ф.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394</w:t>
            </w:r>
          </w:p>
        </w:tc>
      </w:tr>
      <w:tr w:rsidR="00832F68" w:rsidRPr="00D73230" w:rsidTr="00832F68">
        <w:trPr>
          <w:gridAfter w:val="1"/>
          <w:wAfter w:w="45" w:type="dxa"/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right="34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та введення в дію нормативної грошової оцінки               земель міста Зеленодольська Дніпропетровської області.</w:t>
            </w:r>
          </w:p>
          <w:p w:rsidR="00832F68" w:rsidRPr="00D73230" w:rsidRDefault="00832F68" w:rsidP="00832F68">
            <w:pPr>
              <w:ind w:right="-143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</w:t>
            </w:r>
            <w:r w:rsid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Доповідач </w:t>
            </w:r>
            <w:proofErr w:type="spellStart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Алєксєєнко</w:t>
            </w:r>
            <w:proofErr w:type="spellEnd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395</w:t>
            </w:r>
          </w:p>
        </w:tc>
      </w:tr>
      <w:tr w:rsidR="00832F68" w:rsidRPr="00D73230" w:rsidTr="00832F68">
        <w:trPr>
          <w:gridAfter w:val="1"/>
          <w:wAfter w:w="45" w:type="dxa"/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right="-14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встановлення місцевих податків і зборів.                   </w:t>
            </w:r>
          </w:p>
          <w:p w:rsidR="00832F68" w:rsidRPr="00D73230" w:rsidRDefault="00832F68" w:rsidP="00832F68">
            <w:pPr>
              <w:ind w:right="-14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</w:t>
            </w:r>
            <w:r w:rsid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Доповідач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Постна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Т.Г.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396</w:t>
            </w:r>
          </w:p>
        </w:tc>
      </w:tr>
      <w:tr w:rsidR="00832F68" w:rsidRPr="00D73230" w:rsidTr="00832F68">
        <w:trPr>
          <w:gridAfter w:val="1"/>
          <w:wAfter w:w="45" w:type="dxa"/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затвердження правил благоустрою населених пунктів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міської об’єднаної територіальної громади.                         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</w:t>
            </w:r>
            <w:r w:rsid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Доповідач  Бай Ю.Г.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397</w:t>
            </w:r>
          </w:p>
        </w:tc>
      </w:tr>
      <w:tr w:rsidR="00832F68" w:rsidRPr="00D73230" w:rsidTr="00832F68">
        <w:trPr>
          <w:gridAfter w:val="1"/>
          <w:wAfter w:w="45" w:type="dxa"/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1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176"/>
              <w:jc w:val="both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надання дозволу на розроблення детального плану частини території за межами с.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Мар’янське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Криворізького  району Дніпропетровської  області.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jc w:val="both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</w:t>
            </w:r>
            <w:r w:rsid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оповідач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Займак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О.І.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398</w:t>
            </w:r>
          </w:p>
        </w:tc>
      </w:tr>
      <w:tr w:rsidR="00832F68" w:rsidRPr="00D73230" w:rsidTr="00832F68">
        <w:trPr>
          <w:gridAfter w:val="1"/>
          <w:wAfter w:w="45" w:type="dxa"/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затвердження Статутів закладів освіти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міської рад  у новій редакції.                                                                           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jc w:val="both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Доповідач Галкіна Г.О.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399</w:t>
            </w:r>
          </w:p>
        </w:tc>
      </w:tr>
      <w:tr w:rsidR="00832F68" w:rsidRPr="00D73230" w:rsidTr="00832F68">
        <w:trPr>
          <w:gridAfter w:val="1"/>
          <w:wAfter w:w="45" w:type="dxa"/>
          <w:trHeight w:val="1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завершення процесу реорганізації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Мар’янської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загальноосвітньої школи І ступеня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міської ради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Апостолівського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району Дніпропетровської області.                                           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Доповідач Галкіна Г.О.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400</w:t>
            </w:r>
          </w:p>
        </w:tc>
      </w:tr>
      <w:tr w:rsidR="00832F68" w:rsidRPr="00D73230" w:rsidTr="00832F68">
        <w:trPr>
          <w:gridAfter w:val="1"/>
          <w:wAfter w:w="45" w:type="dxa"/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Про завершення процесу реорганізації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загальноосвітньої школи І -ІІІ ступенів №2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міської ради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Апостолівського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району Дніпропетровської області.                                            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Доповідач Галкіна Г.О.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401</w:t>
            </w:r>
          </w:p>
        </w:tc>
      </w:tr>
      <w:tr w:rsidR="00832F68" w:rsidRPr="00D73230" w:rsidTr="00832F68">
        <w:trPr>
          <w:gridAfter w:val="1"/>
          <w:wAfter w:w="45" w:type="dxa"/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проведення конкурсу на визначення опорного закладу освіти серед закладів загальної  середньої освіти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міської ради.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Доповідач Галкіна Г.О.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402</w:t>
            </w:r>
          </w:p>
        </w:tc>
      </w:tr>
      <w:tr w:rsidR="00832F68" w:rsidRPr="00D73230" w:rsidTr="00832F68">
        <w:trPr>
          <w:gridAfter w:val="1"/>
          <w:wAfter w:w="45" w:type="dxa"/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1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реорганізацію дошкільного навчального закладу «Дзвіночок» (ясла-садок) с.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.                                                           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Доповідач Галкіна Г.О.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403</w:t>
            </w:r>
          </w:p>
        </w:tc>
      </w:tr>
      <w:tr w:rsidR="00832F68" w:rsidRPr="00D73230" w:rsidTr="00832F68">
        <w:trPr>
          <w:gridAfter w:val="1"/>
          <w:wAfter w:w="45" w:type="dxa"/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1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34"/>
              <w:outlineLvl w:val="3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ar-SA"/>
              </w:rPr>
              <w:t xml:space="preserve">Про комунальну власність </w:t>
            </w:r>
            <w:proofErr w:type="spellStart"/>
            <w:r w:rsidRPr="00D73230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ar-SA"/>
              </w:rPr>
              <w:t xml:space="preserve"> міської ради на газові мережі в межах населених пунктів </w:t>
            </w:r>
            <w:proofErr w:type="spellStart"/>
            <w:r w:rsidRPr="00D73230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ar-SA"/>
              </w:rPr>
              <w:t xml:space="preserve"> міської громади.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Доповідач </w:t>
            </w:r>
            <w:proofErr w:type="spellStart"/>
            <w:r w:rsidRPr="00D73230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ar-SA"/>
              </w:rPr>
              <w:t>Толкачов</w:t>
            </w:r>
            <w:proofErr w:type="spellEnd"/>
            <w:r w:rsidRPr="00D73230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ar-SA"/>
              </w:rPr>
              <w:t xml:space="preserve"> О.Ф.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Не </w:t>
            </w:r>
            <w:proofErr w:type="spellStart"/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прий-нято</w:t>
            </w:r>
            <w:proofErr w:type="spellEnd"/>
          </w:p>
        </w:tc>
      </w:tr>
      <w:tr w:rsidR="00832F68" w:rsidRPr="00D73230" w:rsidTr="00832F68">
        <w:trPr>
          <w:gridAfter w:val="1"/>
          <w:wAfter w:w="45" w:type="dxa"/>
          <w:trHeight w:val="2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Про надання матеріальної допомоги </w:t>
            </w:r>
            <w:r w:rsidRPr="00D732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(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Гукова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Л.М.)      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Доповідач Чудак Л.Ф.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404</w:t>
            </w:r>
          </w:p>
        </w:tc>
      </w:tr>
      <w:tr w:rsidR="00832F68" w:rsidRPr="00D73230" w:rsidTr="00832F68">
        <w:trPr>
          <w:gridAfter w:val="1"/>
          <w:wAfter w:w="45" w:type="dxa"/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надання матеріальної допомоги </w:t>
            </w:r>
            <w:r w:rsidRPr="00D732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(Коваль Т.М.)      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Доповідач Чудак Л.Ф.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405</w:t>
            </w:r>
          </w:p>
        </w:tc>
      </w:tr>
      <w:tr w:rsidR="00832F68" w:rsidRPr="00D73230" w:rsidTr="00832F68">
        <w:trPr>
          <w:gridAfter w:val="1"/>
          <w:wAfter w:w="45" w:type="dxa"/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надання матеріальної допомоги  (Мельник Н.О.) 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Доповідач Чудак Л.Ф.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406</w:t>
            </w:r>
          </w:p>
        </w:tc>
      </w:tr>
      <w:tr w:rsidR="00832F68" w:rsidRPr="00D73230" w:rsidTr="00832F68">
        <w:trPr>
          <w:gridAfter w:val="1"/>
          <w:wAfter w:w="45" w:type="dxa"/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Про надання матеріальної допомоги  (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Павлюченко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Т.А.)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Доповідач Чудак Л.Ф.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407</w:t>
            </w:r>
          </w:p>
        </w:tc>
      </w:tr>
      <w:tr w:rsidR="00832F68" w:rsidRPr="00D73230" w:rsidTr="00832F68">
        <w:trPr>
          <w:gridAfter w:val="1"/>
          <w:wAfter w:w="45" w:type="dxa"/>
          <w:trHeight w:val="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надання матеріальної допомоги  (Романюк С.І.)         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Доповідач Чудак Л.Ф.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408</w:t>
            </w:r>
          </w:p>
        </w:tc>
      </w:tr>
      <w:tr w:rsidR="00832F68" w:rsidRPr="00D73230" w:rsidTr="00832F68">
        <w:trPr>
          <w:gridAfter w:val="1"/>
          <w:wAfter w:w="45" w:type="dxa"/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звіт першого заступника міського голови                      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  Доповідач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Роот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В.Л. 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409</w:t>
            </w:r>
          </w:p>
        </w:tc>
      </w:tr>
      <w:tr w:rsidR="00832F68" w:rsidRPr="00D73230" w:rsidTr="00832F68">
        <w:trPr>
          <w:gridAfter w:val="1"/>
          <w:wAfter w:w="45" w:type="dxa"/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преміювання                                                                     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ind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                                                                                       Доповідач Чудак Л.Ф.                       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4" w:right="-143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410</w:t>
            </w:r>
          </w:p>
        </w:tc>
      </w:tr>
      <w:tr w:rsidR="00832F68" w:rsidRPr="00D73230" w:rsidTr="00832F68">
        <w:trPr>
          <w:trHeight w:val="273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3"/>
                <w:numId w:val="7"/>
              </w:numPr>
              <w:spacing w:after="0" w:line="276" w:lineRule="auto"/>
              <w:ind w:right="-143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Блок земельних питань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  </w:t>
            </w:r>
          </w:p>
          <w:p w:rsidR="00832F68" w:rsidRPr="00D73230" w:rsidRDefault="00832F68" w:rsidP="00D73230">
            <w:pPr>
              <w:pStyle w:val="a3"/>
              <w:numPr>
                <w:ilvl w:val="8"/>
                <w:numId w:val="7"/>
              </w:numPr>
              <w:spacing w:after="0" w:line="276" w:lineRule="auto"/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Доповідач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Алєксєєнко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А.О.</w:t>
            </w:r>
          </w:p>
        </w:tc>
      </w:tr>
      <w:tr w:rsidR="00832F68" w:rsidRPr="00D73230" w:rsidTr="00832F68">
        <w:trPr>
          <w:trHeight w:val="273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4"/>
                <w:numId w:val="7"/>
              </w:numPr>
              <w:spacing w:after="0" w:line="276" w:lineRule="auto"/>
              <w:ind w:right="-143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2/3 голосів</w:t>
            </w:r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депутатів</w:t>
            </w:r>
            <w:proofErr w:type="spellEnd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загального</w:t>
            </w:r>
            <w:proofErr w:type="spellEnd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складу рад</w:t>
            </w:r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и</w:t>
            </w:r>
          </w:p>
        </w:tc>
      </w:tr>
      <w:tr w:rsidR="00832F68" w:rsidRPr="00D73230" w:rsidTr="00832F68">
        <w:trPr>
          <w:gridAfter w:val="1"/>
          <w:wAfter w:w="45" w:type="dxa"/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Катеруші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О.А.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411</w:t>
            </w:r>
          </w:p>
        </w:tc>
      </w:tr>
      <w:tr w:rsidR="00832F68" w:rsidRPr="00D73230" w:rsidTr="00832F68">
        <w:trPr>
          <w:gridAfter w:val="1"/>
          <w:wAfter w:w="45" w:type="dxa"/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Катеруші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А.О.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412</w:t>
            </w:r>
          </w:p>
        </w:tc>
      </w:tr>
      <w:tr w:rsidR="00832F68" w:rsidRPr="00D73230" w:rsidTr="00832F68">
        <w:trPr>
          <w:gridAfter w:val="1"/>
          <w:wAfter w:w="45" w:type="dxa"/>
          <w:trHeight w:val="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з метою надання її у приватну власність фізичній особі для будівництва та обслуговування житлового будинку, господарських будівель та споруд (присадибна ділянка)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Кулявець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А.С.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413</w:t>
            </w:r>
          </w:p>
        </w:tc>
      </w:tr>
      <w:tr w:rsidR="00832F68" w:rsidRPr="00D73230" w:rsidTr="00832F68">
        <w:trPr>
          <w:gridAfter w:val="1"/>
          <w:wAfter w:w="45" w:type="dxa"/>
          <w:trHeight w:val="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1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Шемет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Є.В.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414</w:t>
            </w:r>
          </w:p>
        </w:tc>
      </w:tr>
      <w:tr w:rsidR="00832F68" w:rsidRPr="00D73230" w:rsidTr="00832F68">
        <w:trPr>
          <w:gridAfter w:val="1"/>
          <w:wAfter w:w="45" w:type="dxa"/>
          <w:trHeight w:val="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Рябовола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О.О. -учасника бойових дій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415</w:t>
            </w:r>
          </w:p>
        </w:tc>
      </w:tr>
      <w:tr w:rsidR="00832F68" w:rsidRPr="00D73230" w:rsidTr="00832F68">
        <w:trPr>
          <w:gridAfter w:val="1"/>
          <w:wAfter w:w="45" w:type="dxa"/>
          <w:trHeight w:val="2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зі зміною її цільового призначення із земель д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val="uk-UA" w:eastAsia="ru-RU"/>
              </w:rPr>
              <w:t>ля сінокосіння і випасання худоби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val="uk-UA" w:eastAsia="ru-RU"/>
              </w:rPr>
              <w:t xml:space="preserve">на землі для ведення особистого селянського господарства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 метою надання її у приватну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власність фізичній особі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Цеховича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О.М.-учасника бойових дій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416</w:t>
            </w:r>
          </w:p>
        </w:tc>
      </w:tr>
      <w:tr w:rsidR="00832F68" w:rsidRPr="00D73230" w:rsidTr="00832F68">
        <w:trPr>
          <w:gridAfter w:val="1"/>
          <w:wAfter w:w="45" w:type="dxa"/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зі зміною її цільового призначення із земель д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val="uk-UA" w:eastAsia="ru-RU"/>
              </w:rPr>
              <w:t>ля сінокосіння і випасання худоби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val="uk-UA" w:eastAsia="ru-RU"/>
              </w:rPr>
              <w:t xml:space="preserve">на землі для ведення особистого селянського господарства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 метою надання її у приватну власність фізичній особі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Фартушного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В.С. - учасника бойових дій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417</w:t>
            </w:r>
          </w:p>
          <w:p w:rsidR="00832F68" w:rsidRPr="00D73230" w:rsidRDefault="00832F68" w:rsidP="00832F68">
            <w:pPr>
              <w:ind w:left="-42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</w:p>
        </w:tc>
      </w:tr>
      <w:tr w:rsidR="00832F68" w:rsidRPr="00D73230" w:rsidTr="00832F68">
        <w:trPr>
          <w:gridAfter w:val="1"/>
          <w:wAfter w:w="45" w:type="dxa"/>
          <w:trHeight w:val="2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зі зміною її цільового призначення із земель д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val="uk-UA" w:eastAsia="ru-RU"/>
              </w:rPr>
              <w:t>ля сінокосіння і випасання худоби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val="uk-UA" w:eastAsia="ru-RU"/>
              </w:rPr>
              <w:t xml:space="preserve">на землі для ведення особистого селянського господарства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 метою надання її у приватну власність фізичній особі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Станкевича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С.О. - учасника бойових дій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418</w:t>
            </w:r>
          </w:p>
        </w:tc>
      </w:tr>
      <w:tr w:rsidR="00832F68" w:rsidRPr="00D73230" w:rsidTr="00832F68">
        <w:trPr>
          <w:gridAfter w:val="1"/>
          <w:wAfter w:w="45" w:type="dxa"/>
          <w:trHeight w:val="2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в межах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Шелудько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419</w:t>
            </w:r>
          </w:p>
        </w:tc>
      </w:tr>
      <w:tr w:rsidR="00832F68" w:rsidRPr="00D73230" w:rsidTr="00832F68">
        <w:trPr>
          <w:gridAfter w:val="1"/>
          <w:wAfter w:w="45" w:type="dxa"/>
          <w:trHeight w:val="7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в межах села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Мар’янське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                               За заявою  Шевченко Т.І.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420</w:t>
            </w:r>
          </w:p>
        </w:tc>
      </w:tr>
      <w:tr w:rsidR="00832F68" w:rsidRPr="00D73230" w:rsidTr="00832F68">
        <w:trPr>
          <w:gridAfter w:val="1"/>
          <w:wAfter w:w="45" w:type="dxa"/>
          <w:trHeight w:val="3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в межах села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Мар’янське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Шемет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Є.В.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421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«Олександр»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За заявою  Савицького Д.В.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422</w:t>
            </w:r>
          </w:p>
        </w:tc>
      </w:tr>
      <w:tr w:rsidR="00832F68" w:rsidRPr="00D73230" w:rsidTr="00832F68">
        <w:trPr>
          <w:gridAfter w:val="1"/>
          <w:wAfter w:w="45" w:type="dxa"/>
          <w:trHeight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«Олександр»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За заявою  Савицької Г.В.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423</w:t>
            </w:r>
          </w:p>
        </w:tc>
      </w:tr>
      <w:tr w:rsidR="00832F68" w:rsidRPr="00D73230" w:rsidTr="00832F68">
        <w:trPr>
          <w:gridAfter w:val="1"/>
          <w:wAfter w:w="45" w:type="dxa"/>
          <w:trHeight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«Олександр»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За заявою  Савицької І.М.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424</w:t>
            </w:r>
          </w:p>
        </w:tc>
      </w:tr>
      <w:tr w:rsidR="00832F68" w:rsidRPr="00D73230" w:rsidTr="00832F68">
        <w:trPr>
          <w:gridAfter w:val="1"/>
          <w:wAfter w:w="45" w:type="dxa"/>
          <w:trHeight w:val="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«Олександр»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</w:t>
            </w:r>
          </w:p>
          <w:p w:rsidR="00832F68" w:rsidRPr="00D73230" w:rsidRDefault="00832F68" w:rsidP="00832F68">
            <w:pPr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 заявою  Савицької К.В.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425</w:t>
            </w:r>
          </w:p>
        </w:tc>
      </w:tr>
      <w:tr w:rsidR="00832F68" w:rsidRPr="00D73230" w:rsidTr="00832F68">
        <w:trPr>
          <w:gridAfter w:val="1"/>
          <w:wAfter w:w="45" w:type="dxa"/>
          <w:trHeight w:val="5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«Олександр»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</w:t>
            </w:r>
          </w:p>
          <w:p w:rsidR="00832F68" w:rsidRPr="00D73230" w:rsidRDefault="00832F68" w:rsidP="00832F68">
            <w:pPr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 заявою  Савицької Н.С.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426</w:t>
            </w:r>
          </w:p>
        </w:tc>
      </w:tr>
      <w:tr w:rsidR="00832F68" w:rsidRPr="00D73230" w:rsidTr="00832F68">
        <w:trPr>
          <w:gridAfter w:val="1"/>
          <w:wAfter w:w="45" w:type="dxa"/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«Олександр»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</w:t>
            </w:r>
          </w:p>
          <w:p w:rsidR="00832F68" w:rsidRPr="00D73230" w:rsidRDefault="00832F68" w:rsidP="00832F68">
            <w:pPr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 заявою  Савицького О.Д.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427</w:t>
            </w:r>
          </w:p>
        </w:tc>
      </w:tr>
      <w:tr w:rsidR="00832F68" w:rsidRPr="00D73230" w:rsidTr="00832F68">
        <w:trPr>
          <w:gridAfter w:val="1"/>
          <w:wAfter w:w="45" w:type="dxa"/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«Троянда»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</w:t>
            </w:r>
          </w:p>
          <w:p w:rsidR="00832F68" w:rsidRPr="00D73230" w:rsidRDefault="00832F68" w:rsidP="00832F68">
            <w:pPr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Плевича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Ю.Ф.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428</w:t>
            </w:r>
          </w:p>
        </w:tc>
      </w:tr>
      <w:tr w:rsidR="00832F68" w:rsidRPr="00D73230" w:rsidTr="00832F68">
        <w:trPr>
          <w:gridAfter w:val="1"/>
          <w:wAfter w:w="45" w:type="dxa"/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«Троянда»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</w:t>
            </w:r>
          </w:p>
          <w:p w:rsidR="00832F68" w:rsidRPr="00D73230" w:rsidRDefault="00832F68" w:rsidP="00832F68">
            <w:pPr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 заявою  Карпенко В.Ю.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429</w:t>
            </w:r>
          </w:p>
        </w:tc>
      </w:tr>
      <w:tr w:rsidR="00832F68" w:rsidRPr="00D73230" w:rsidTr="00832F68">
        <w:trPr>
          <w:gridAfter w:val="1"/>
          <w:wAfter w:w="45" w:type="dxa"/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«Троянда»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</w:t>
            </w:r>
          </w:p>
          <w:p w:rsidR="00832F68" w:rsidRPr="00D73230" w:rsidRDefault="00832F68" w:rsidP="00832F68">
            <w:pPr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Плевич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430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«Троянда»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</w:t>
            </w:r>
          </w:p>
          <w:p w:rsidR="00832F68" w:rsidRPr="00D73230" w:rsidRDefault="00832F68" w:rsidP="00832F68">
            <w:pPr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Плевича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А.Ю.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431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Родник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</w:t>
            </w:r>
          </w:p>
          <w:p w:rsidR="00832F68" w:rsidRPr="00D73230" w:rsidRDefault="00832F68" w:rsidP="00832F68">
            <w:pPr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Бєгун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Ю.В.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432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Родник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</w:t>
            </w:r>
          </w:p>
          <w:p w:rsidR="00832F68" w:rsidRPr="00D73230" w:rsidRDefault="00832F68" w:rsidP="00832F68">
            <w:pPr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Бєгун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433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Родник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</w:t>
            </w:r>
          </w:p>
          <w:p w:rsidR="00832F68" w:rsidRPr="00D73230" w:rsidRDefault="00832F68" w:rsidP="00832F68">
            <w:pPr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Бєгуна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434</w:t>
            </w:r>
          </w:p>
        </w:tc>
      </w:tr>
      <w:tr w:rsidR="00832F68" w:rsidRPr="00D73230" w:rsidTr="00832F68">
        <w:trPr>
          <w:gridAfter w:val="1"/>
          <w:wAfter w:w="45" w:type="dxa"/>
          <w:trHeight w:val="14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Родник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</w:t>
            </w:r>
          </w:p>
          <w:p w:rsidR="00832F68" w:rsidRPr="00D73230" w:rsidRDefault="00832F68" w:rsidP="00832F68">
            <w:pPr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Бєгун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Л.П.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435</w:t>
            </w:r>
          </w:p>
        </w:tc>
      </w:tr>
      <w:tr w:rsidR="00832F68" w:rsidRPr="00D73230" w:rsidTr="00832F68">
        <w:trPr>
          <w:gridAfter w:val="1"/>
          <w:wAfter w:w="45" w:type="dxa"/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Родник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</w:t>
            </w:r>
          </w:p>
          <w:p w:rsidR="00832F68" w:rsidRPr="00D73230" w:rsidRDefault="00832F68" w:rsidP="00832F68">
            <w:pPr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Бєгуна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436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фізичній особі для ведення фермерського господарства за рахунок земель селянського (фермерського) господарства «Степовий маяк»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Фартушної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>437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«Степовий маяк»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Фартушної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438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«Степовий маяк»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За заявою  Бедринця В.Г.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439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«Степовий маяк»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За заявою  Бедринець Р.Б.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440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«Степовий маяк»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Лукіянчук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42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441</w:t>
            </w:r>
          </w:p>
        </w:tc>
      </w:tr>
      <w:tr w:rsidR="00832F68" w:rsidRPr="00D73230" w:rsidTr="00832F68">
        <w:trPr>
          <w:gridAfter w:val="1"/>
          <w:wAfter w:w="45" w:type="dxa"/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«Степовий маяк»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За заявою  Шишки Л.М.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4 442</w:t>
            </w:r>
          </w:p>
        </w:tc>
      </w:tr>
      <w:tr w:rsidR="00832F68" w:rsidRPr="00D73230" w:rsidTr="00832F68">
        <w:trPr>
          <w:gridAfter w:val="1"/>
          <w:wAfter w:w="45" w:type="dxa"/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 метою надання її у приватну власність фізичній особі для ведення фермерського господарства за рахунок земель селянського (фермерського) господарства «Степовий маяк»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                                                                              За заявою  Шишки Н.С.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 xml:space="preserve">   443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розгляд заяви 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зі зміною її цільового призначення із земель д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val="uk-UA" w:eastAsia="ru-RU"/>
              </w:rPr>
              <w:t>ля сінокосіння і випасання худоби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val="uk-UA" w:eastAsia="ru-RU"/>
              </w:rPr>
              <w:t>на землі для ведення особистого селянського господарства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 метою надання її у приватну власність фізичній особі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Храмцова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Є.М.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444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розгляд заяви 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 земельної ділянки зі зміною її цільового призначення із земель д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val="uk-UA" w:eastAsia="ru-RU"/>
              </w:rPr>
              <w:t>ля сінокосіння і випасання худоби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D73230">
              <w:rPr>
                <w:rFonts w:ascii="Times New Roman" w:eastAsia="Times New Roman" w:hAnsi="Times New Roman"/>
                <w:color w:val="333333"/>
                <w:sz w:val="28"/>
                <w:szCs w:val="28"/>
                <w:shd w:val="clear" w:color="auto" w:fill="FFFFFF"/>
                <w:lang w:val="uk-UA" w:eastAsia="ru-RU"/>
              </w:rPr>
              <w:t>на землі для ведення особистого селянського господарства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 метою надання її у приватну власність фізичній особі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Храмцова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Р.Є.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445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Щодо розгляду заяви 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з метою надання її у власність для ведення особистого селянського господарства за межами села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Мар’янське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  За заявою  Шевченко О.О.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446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Щодо розгляду заяви 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з метою надання її у власність для ведення особистого селянського господарства за межами села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Мар’янське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За заявою  Лавриненка Є.Ю.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447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Щодо розгляду заяви 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з метою надання її у власність для ведення особистого селянського господарства в межах міста Зеленодольська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                За заявою  Мажари В.В.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448</w:t>
            </w:r>
          </w:p>
        </w:tc>
      </w:tr>
      <w:tr w:rsidR="00832F68" w:rsidRPr="00D73230" w:rsidTr="00832F68">
        <w:trPr>
          <w:gridAfter w:val="1"/>
          <w:wAfter w:w="45" w:type="dxa"/>
          <w:trHeight w:val="7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розгляд заяви 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 відведення земельної ділянки у власність фізичній особі для будівництва індивідуального гаражу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Карбаня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449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розгляд заяви про надання дозволу на розробку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 відведення земельної ділянки у власність фізичній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особі для будівництва індивідуального гаражу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Рябовола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 xml:space="preserve">   450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 у власність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фізичній особі для будівництва та обслуговування житлового будинку, господарських будівель та споруд (присадибна ділянка)в межах с.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Мар'янське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За заявою  Шаповала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451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 у власність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фізичній особі для будівництва та обслуговування житлового будинку, господарських будівель та споруд (присадибна ділянка)в межах с.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Мар'янське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За заявою  Медведчук Т.І.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452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 у власність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фізичній особі для будівництва та обслуговування житлового будинку, господарських будівель та споруд (присадибна ділянка)в межах с. Мала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За заявою  Нагорного Є.П.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453</w:t>
            </w:r>
          </w:p>
        </w:tc>
      </w:tr>
      <w:tr w:rsidR="00832F68" w:rsidRPr="00D73230" w:rsidTr="00832F68">
        <w:trPr>
          <w:gridAfter w:val="1"/>
          <w:wAfter w:w="45" w:type="dxa"/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 у власність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фізичній особі для будівництва та обслуговування житлового будинку, господарських будівель та споруд (присадибна ділянка)в межах с. Мала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За заявою  Грубого В.М.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454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землеустрою щодо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ділянка)в межах с.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Мар'янське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міської об’єднаної територіальної громади    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заявою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Руденко І.Е.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455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фермерського  господарства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За заявою  Зінченко О.Ю.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456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фермерського  господарства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                                                                            За заявою  Зінченко О.В.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49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 xml:space="preserve">    457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фермерського господарства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За заявою  Зінченко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49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458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фермерського  господарства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За заявою  Зінченка Ю.Г.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49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459</w:t>
            </w:r>
          </w:p>
        </w:tc>
      </w:tr>
      <w:tr w:rsidR="00832F68" w:rsidRPr="00D73230" w:rsidTr="00832F68">
        <w:trPr>
          <w:gridAfter w:val="1"/>
          <w:wAfter w:w="45" w:type="dxa"/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фермерського  господарства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За заявою  Зінченка Г.І.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49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460</w:t>
            </w:r>
          </w:p>
        </w:tc>
      </w:tr>
      <w:tr w:rsidR="00832F68" w:rsidRPr="00D73230" w:rsidTr="00832F68">
        <w:trPr>
          <w:gridAfter w:val="1"/>
          <w:wAfter w:w="45" w:type="dxa"/>
          <w:trHeight w:val="1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фермерського господарства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Перченко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49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461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фермерського господарства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Перченка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462</w:t>
            </w:r>
          </w:p>
        </w:tc>
      </w:tr>
      <w:tr w:rsidR="00832F68" w:rsidRPr="00D73230" w:rsidTr="00832F68">
        <w:trPr>
          <w:gridAfter w:val="1"/>
          <w:wAfter w:w="45" w:type="dxa"/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фермерського господарства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Перченка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О.В.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463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фермерського господарства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Перченко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464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7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фермерського господарства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Ножнін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465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За заявою  Закаблука В.В. учасника бойових дій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466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Мар’янське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За заявою  Лепського Г.О. учасника бойових дій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467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Мар’янське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За заявою  Радченка В.В. учасника бойових дій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468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За заявою  Бєляєва В.В.-учасника бойових дій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469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Мар’янське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Межебецького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470</w:t>
            </w:r>
          </w:p>
        </w:tc>
      </w:tr>
      <w:tr w:rsidR="00832F68" w:rsidRPr="00D73230" w:rsidTr="00832F68">
        <w:trPr>
          <w:gridAfter w:val="1"/>
          <w:wAfter w:w="45" w:type="dxa"/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затвердження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проєкту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землеустрою щодо відведення земельної ділянки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з метою надання її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у власність фізичній особі для ведення особистого селянського господарства в межах села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Мар’янське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</w:t>
            </w:r>
          </w:p>
          <w:p w:rsidR="00832F68" w:rsidRPr="00D73230" w:rsidRDefault="00832F68" w:rsidP="00832F68">
            <w:pPr>
              <w:ind w:firstLine="708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За заявою  Руденка О.В.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471</w:t>
            </w:r>
          </w:p>
        </w:tc>
      </w:tr>
      <w:tr w:rsidR="00832F68" w:rsidRPr="00D73230" w:rsidTr="00832F68">
        <w:trPr>
          <w:trHeight w:val="415"/>
        </w:trPr>
        <w:tc>
          <w:tcPr>
            <w:tcW w:w="10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keepNext/>
              <w:numPr>
                <w:ilvl w:val="3"/>
                <w:numId w:val="7"/>
              </w:numPr>
              <w:tabs>
                <w:tab w:val="left" w:pos="2220"/>
              </w:tabs>
              <w:suppressAutoHyphens/>
              <w:autoSpaceDE w:val="0"/>
              <w:spacing w:after="0" w:line="276" w:lineRule="auto"/>
              <w:ind w:right="-143"/>
              <w:outlineLvl w:val="3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lastRenderedPageBreak/>
              <w:t>Б</w:t>
            </w:r>
            <w:proofErr w:type="spellStart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ільшістю</w:t>
            </w:r>
            <w:proofErr w:type="spellEnd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депутатів</w:t>
            </w:r>
            <w:proofErr w:type="spellEnd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>загального</w:t>
            </w:r>
            <w:proofErr w:type="spellEnd"/>
            <w:r w:rsidRPr="00D73230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складу ради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  <w:lang w:val="uk-UA" w:eastAsia="uk-UA" w:bidi="uk-UA"/>
              </w:rPr>
            </w:pPr>
            <w:r w:rsidRPr="00D7323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 w:eastAsia="uk-UA" w:bidi="uk-UA"/>
              </w:rPr>
              <w:t xml:space="preserve">Про включення земельних ділянок до 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 w:bidi="uk-UA"/>
              </w:rPr>
              <w:t xml:space="preserve">Переліку земельних ділянок, право оренди на які виставляються на земельні торги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у формі аукціону</w:t>
            </w:r>
            <w:r w:rsidRPr="00D7323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 w:bidi="uk-UA"/>
              </w:rPr>
              <w:t xml:space="preserve"> окремими лотами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472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проведення земельних торгів у формі аукціону з продажу права оренди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их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ділян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комунальної власності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473</w:t>
            </w:r>
          </w:p>
        </w:tc>
      </w:tr>
      <w:tr w:rsidR="00832F68" w:rsidRPr="00D73230" w:rsidTr="00832F68">
        <w:trPr>
          <w:gridAfter w:val="1"/>
          <w:wAfter w:w="45" w:type="dxa"/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1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затвердження ТОВ «СОЛАР ПАРК ПІДГОРОДНЕ»  технічної документації з нормативної грошової оцінки земельної ділянки  для розміщення, будівництва, експлуатації та обслуговування будівель і споруд об'єктів енергогенеруючих підприємств, установ і організацій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474</w:t>
            </w:r>
          </w:p>
        </w:tc>
      </w:tr>
      <w:tr w:rsidR="00832F68" w:rsidRPr="00D73230" w:rsidTr="00832F68">
        <w:trPr>
          <w:gridAfter w:val="1"/>
          <w:wAfter w:w="45" w:type="dxa"/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вилучення  земельної ділянки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Кулявець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Л.О.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475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проєкту</w:t>
            </w:r>
            <w:proofErr w:type="spellEnd"/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землеустрою щодо відведення  земельної ділянки з метою надання її в оренду юридичній особі для  іншого сільськогосподарського призначення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                                                                                          ТОВ «АВІАС-2000М»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jc w:val="center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color w:val="FF0000"/>
                <w:sz w:val="28"/>
                <w:szCs w:val="28"/>
                <w:lang w:val="uk-UA" w:eastAsia="ar-SA"/>
              </w:rPr>
              <w:t>Не    прийнято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проєкту</w:t>
            </w:r>
            <w:proofErr w:type="spellEnd"/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землеустрою щодо відведення  земельної ділянки з метою надання її в оренду юридичній особі для  іншого сільськогосподарського призначення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                                                                                          ТОВ «АВІАС-2000М»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проєкту</w:t>
            </w:r>
            <w:proofErr w:type="spellEnd"/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землеустрою щодо відведення  земельної ділянки з метою надання її в оренду юридичній особі для  іншого сільськогосподарського призначення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color w:val="FF0000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                                                                                          ТОВ «АВІАС-2000М»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проєкту</w:t>
            </w:r>
            <w:proofErr w:type="spellEnd"/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землеустрою щодо відведення  земельної ділянки з метою надання її в оренду юридичній особі для  іншого сільськогосподарського призначення</w:t>
            </w:r>
          </w:p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                                                                                          ТОВ «АВІАС-2000М»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проєкту</w:t>
            </w:r>
            <w:proofErr w:type="spellEnd"/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землеустрою щодо відведення  земельної ділянки з метою надання її в оренду юридичній особі для  іншого сільськогосподарського призначення</w:t>
            </w:r>
          </w:p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                                                                                          ТОВ «АВІАС-2000М»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>Про передачу в оренду земельної ділянки</w:t>
            </w:r>
          </w:p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color w:val="FF0000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  <w:t xml:space="preserve">                                                                                           ТОВ «АВІАС-2000М»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</w:p>
        </w:tc>
      </w:tr>
      <w:tr w:rsidR="00832F68" w:rsidRPr="00D73230" w:rsidTr="00832F68">
        <w:trPr>
          <w:gridAfter w:val="1"/>
          <w:wAfter w:w="45" w:type="dxa"/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дозволу на розробку </w:t>
            </w:r>
            <w:proofErr w:type="spellStart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землеустрою щодо відведення  земельної ділянки з метою надання її в оренду юридичній особі для  будівництва та обслуговування інших будівель громадської забудови </w:t>
            </w:r>
          </w:p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 xml:space="preserve">ПрАТ «УКРАЇНСЬКА СТРАХОВА КОМПАНІЯ «КНЯЖА ВІЄННА ІНШУРАНС ГРУП»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lastRenderedPageBreak/>
              <w:t xml:space="preserve">   476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поновлення договору особистого строкового сервітуту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Легоцької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477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поновлення договору особистого строкового сервітуту 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Легоцької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478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D73230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Про надання дозволу на поновлення договору особистого строкового сервітуту                                                                    За заявою 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Легоцької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О.М.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479</w:t>
            </w:r>
          </w:p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</w:t>
            </w:r>
          </w:p>
        </w:tc>
      </w:tr>
      <w:tr w:rsidR="00832F68" w:rsidRPr="00D73230" w:rsidTr="00832F68">
        <w:trPr>
          <w:gridAfter w:val="1"/>
          <w:wAfter w:w="45" w:type="dxa"/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60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 надання дозволу на укладення Угоди відшкодування збитків від неотримання коштів за фактичне використання  (тимчасове зайняття) земельної ділянки без правовстановлюючих документів на неї</w:t>
            </w:r>
          </w:p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За заявою  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Нагорного Є.П.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480</w:t>
            </w:r>
          </w:p>
        </w:tc>
      </w:tr>
      <w:tr w:rsidR="00832F68" w:rsidRPr="00D73230" w:rsidTr="00832F68">
        <w:trPr>
          <w:gridAfter w:val="1"/>
          <w:wAfter w:w="45" w:type="dxa"/>
          <w:trHeight w:val="5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60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Про розгляд заяви про дострокове розірвання договору оренди землі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за згодою сторін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                        </w:t>
            </w:r>
            <w:r w:rsid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заявою  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ПСП «Колос»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481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60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Про розгляд заяви про дострокове розірвання договору оренди землі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>за згодою сторін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                        </w:t>
            </w:r>
            <w:r w:rsid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заявою  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ПСП «Колос»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482</w:t>
            </w:r>
          </w:p>
        </w:tc>
      </w:tr>
      <w:tr w:rsidR="00832F68" w:rsidRPr="00D73230" w:rsidTr="00832F68">
        <w:trPr>
          <w:gridAfter w:val="1"/>
          <w:wAfter w:w="45" w:type="dxa"/>
          <w:trHeight w:val="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60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Про дострокове припинення договору оренди землі</w:t>
            </w:r>
          </w:p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                                         </w:t>
            </w:r>
            <w:r w:rsid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заявою  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«АВІАС-2000»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483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60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ділянка)в межах с. Велика </w:t>
            </w:r>
            <w:proofErr w:type="spellStart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Костромка</w:t>
            </w:r>
            <w:proofErr w:type="spellEnd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території </w:t>
            </w:r>
            <w:proofErr w:type="spellStart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Зеленодольської</w:t>
            </w:r>
            <w:proofErr w:type="spellEnd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об’єднаної територіальної громади  </w:t>
            </w:r>
          </w:p>
          <w:p w:rsidR="00832F68" w:rsidRPr="00D73230" w:rsidRDefault="00832F68" w:rsidP="00832F68">
            <w:pPr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</w:t>
            </w:r>
            <w:r w:rsid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заявою  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Капусти О.М.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484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60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3230"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 w:eastAsia="ru-RU"/>
              </w:rPr>
              <w:t>Про затвердження технічної документації із земле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 фізичній особі</w:t>
            </w:r>
            <w:r w:rsidRPr="00D73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(присадибна ділянка)                                                         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 За заявою  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Коваленко Н.Г.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485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60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 w:eastAsia="ru-RU"/>
              </w:rPr>
              <w:t>Про затвердження технічної документації із земле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 фізичній особі</w:t>
            </w:r>
            <w:r w:rsidRPr="00D73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(присадибна ділянка)                                                           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заявою  </w:t>
            </w:r>
            <w:proofErr w:type="spellStart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Капустіної</w:t>
            </w:r>
            <w:proofErr w:type="spellEnd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486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 w:eastAsia="ru-RU"/>
              </w:rPr>
              <w:t>Про затвердження технічної документації із земле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 фізичній особі</w:t>
            </w:r>
            <w:r w:rsidRPr="00D73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 межах с.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</w:t>
            </w:r>
            <w:r w:rsidRPr="00D73230">
              <w:rPr>
                <w:rFonts w:ascii="Times New Roman" w:hAnsi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 заявою  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Скоробагатька А.М.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487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60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 w:eastAsia="ru-RU"/>
              </w:rPr>
              <w:t>Про затвердження технічної документації із земле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 фізичній особі</w:t>
            </w:r>
            <w:r w:rsidRPr="00D73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 межах с. Велика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Костромка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За заявою  </w:t>
            </w:r>
            <w:proofErr w:type="spellStart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Фартушного</w:t>
            </w:r>
            <w:proofErr w:type="spellEnd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 488</w:t>
            </w:r>
          </w:p>
        </w:tc>
      </w:tr>
      <w:tr w:rsidR="00832F68" w:rsidRPr="00D73230" w:rsidTr="00832F68">
        <w:trPr>
          <w:gridAfter w:val="1"/>
          <w:wAfter w:w="45" w:type="dxa"/>
          <w:trHeight w:val="4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pStyle w:val="a3"/>
              <w:numPr>
                <w:ilvl w:val="7"/>
                <w:numId w:val="5"/>
              </w:num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 w:eastAsia="ru-RU"/>
              </w:rPr>
              <w:t>Про затвердження технічної документації із земле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 фізичній особі</w:t>
            </w:r>
            <w:r w:rsidRPr="00D73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 межах с.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Мар’янське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території </w:t>
            </w:r>
            <w:proofErr w:type="spellStart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Зеленодольської</w:t>
            </w:r>
            <w:proofErr w:type="spellEnd"/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міської об’єднаної територіальної громади                                За заявою  </w:t>
            </w:r>
            <w:proofErr w:type="spellStart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Недрі</w:t>
            </w:r>
            <w:proofErr w:type="spellEnd"/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489</w:t>
            </w:r>
          </w:p>
        </w:tc>
      </w:tr>
      <w:tr w:rsidR="00832F68" w:rsidRPr="00D73230" w:rsidTr="00832F68">
        <w:trPr>
          <w:gridAfter w:val="1"/>
          <w:wAfter w:w="45" w:type="dxa"/>
          <w:trHeight w:val="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ind w:left="360" w:right="-14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jc w:val="both"/>
              <w:rPr>
                <w:rFonts w:ascii="Times New Roman" w:eastAsia="Times New Roman" w:hAnsi="Times New Roman"/>
                <w:i/>
                <w:spacing w:val="-1"/>
                <w:sz w:val="28"/>
                <w:szCs w:val="28"/>
                <w:lang w:val="uk-UA" w:eastAsia="ru-RU"/>
              </w:rPr>
            </w:pPr>
            <w:r w:rsidRPr="00D73230"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 w:eastAsia="ru-RU"/>
              </w:rPr>
              <w:t>Про затвердження технічної документації із земле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 фізичній особі</w:t>
            </w:r>
            <w:r w:rsidRPr="00D73230">
              <w:rPr>
                <w:rFonts w:ascii="Times New Roman" w:eastAsia="Times New Roman" w:hAnsi="Times New Roman"/>
                <w:spacing w:val="-1"/>
                <w:sz w:val="28"/>
                <w:szCs w:val="28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(присадибна ділянка)                                                                        </w:t>
            </w: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 заявою  </w:t>
            </w:r>
            <w:r w:rsidRPr="00D73230">
              <w:rPr>
                <w:rFonts w:ascii="Times New Roman" w:hAnsi="Times New Roman"/>
                <w:sz w:val="28"/>
                <w:szCs w:val="28"/>
                <w:lang w:val="uk-UA"/>
              </w:rPr>
              <w:t>Ткаченка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68" w:rsidRPr="00D73230" w:rsidRDefault="00832F68" w:rsidP="00832F68">
            <w:pPr>
              <w:keepNext/>
              <w:suppressAutoHyphens/>
              <w:autoSpaceDE w:val="0"/>
              <w:spacing w:line="276" w:lineRule="auto"/>
              <w:ind w:left="-250" w:right="-143"/>
              <w:outlineLvl w:val="3"/>
              <w:rPr>
                <w:rFonts w:ascii="Times New Roman" w:eastAsia="Times New Roman" w:hAnsi="Times New Roman"/>
                <w:i/>
                <w:sz w:val="28"/>
                <w:szCs w:val="28"/>
                <w:lang w:val="uk-UA" w:eastAsia="ar-SA"/>
              </w:rPr>
            </w:pPr>
            <w:r w:rsidRPr="00D73230"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 xml:space="preserve">   490</w:t>
            </w:r>
          </w:p>
        </w:tc>
      </w:tr>
    </w:tbl>
    <w:p w:rsidR="00832F68" w:rsidRPr="00D73230" w:rsidRDefault="00832F68" w:rsidP="00832F6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  <w:lang w:val="uk-UA"/>
        </w:rPr>
      </w:pPr>
    </w:p>
    <w:p w:rsidR="003274C3" w:rsidRPr="00D73230" w:rsidRDefault="003274C3" w:rsidP="00832F68">
      <w:pPr>
        <w:rPr>
          <w:rFonts w:ascii="Times New Roman" w:hAnsi="Times New Roman" w:cs="Times New Roman"/>
          <w:sz w:val="28"/>
          <w:szCs w:val="28"/>
        </w:rPr>
      </w:pPr>
    </w:p>
    <w:sectPr w:rsidR="003274C3" w:rsidRPr="00D7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EA0"/>
    <w:multiLevelType w:val="hybridMultilevel"/>
    <w:tmpl w:val="63648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25064"/>
    <w:multiLevelType w:val="hybridMultilevel"/>
    <w:tmpl w:val="46BAD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CF4B6E"/>
    <w:multiLevelType w:val="hybridMultilevel"/>
    <w:tmpl w:val="0980E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57C22"/>
    <w:multiLevelType w:val="hybridMultilevel"/>
    <w:tmpl w:val="F2B4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1409C"/>
    <w:multiLevelType w:val="hybridMultilevel"/>
    <w:tmpl w:val="E7D800A8"/>
    <w:lvl w:ilvl="0" w:tplc="0D6E888C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60B0D"/>
    <w:multiLevelType w:val="hybridMultilevel"/>
    <w:tmpl w:val="8E1C3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F3D84"/>
    <w:multiLevelType w:val="hybridMultilevel"/>
    <w:tmpl w:val="7E420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AF"/>
    <w:rsid w:val="003274C3"/>
    <w:rsid w:val="004949AF"/>
    <w:rsid w:val="00832F68"/>
    <w:rsid w:val="00D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FA95"/>
  <w15:chartTrackingRefBased/>
  <w15:docId w15:val="{F5A3582D-3E74-4EE9-B33F-C04F1508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F68"/>
    <w:pPr>
      <w:spacing w:after="200" w:line="288" w:lineRule="auto"/>
      <w:ind w:left="720"/>
      <w:contextualSpacing/>
    </w:pPr>
    <w:rPr>
      <w:i/>
      <w:iCs/>
      <w:sz w:val="20"/>
      <w:szCs w:val="20"/>
    </w:rPr>
  </w:style>
  <w:style w:type="table" w:customStyle="1" w:styleId="3">
    <w:name w:val="Сетка таблицы3"/>
    <w:basedOn w:val="a1"/>
    <w:uiPriority w:val="59"/>
    <w:rsid w:val="00832F6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40B5B-0717-4B2B-8E6A-7F731092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5750</Words>
  <Characters>32777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2026-01-30T23:18:00Z</dcterms:created>
  <dcterms:modified xsi:type="dcterms:W3CDTF">2026-01-30T23:18:00Z</dcterms:modified>
</cp:coreProperties>
</file>