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9C0979">
        <w:rPr>
          <w:rStyle w:val="a4"/>
          <w:sz w:val="28"/>
          <w:szCs w:val="28"/>
          <w:lang w:val="uk-UA"/>
        </w:rPr>
        <w:t xml:space="preserve"> № 9</w:t>
      </w:r>
    </w:p>
    <w:p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відстеження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результативності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</w:p>
    <w:p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 xml:space="preserve">Рішення </w:t>
      </w:r>
      <w:proofErr w:type="spellStart"/>
      <w:r w:rsidRPr="00E8090F">
        <w:rPr>
          <w:sz w:val="28"/>
          <w:szCs w:val="28"/>
          <w:lang w:val="uk-UA"/>
        </w:rPr>
        <w:t>Зеленодольської</w:t>
      </w:r>
      <w:proofErr w:type="spellEnd"/>
      <w:r w:rsidRPr="00E8090F">
        <w:rPr>
          <w:sz w:val="28"/>
          <w:szCs w:val="28"/>
          <w:lang w:val="uk-UA"/>
        </w:rPr>
        <w:t xml:space="preserve"> міської ради «</w:t>
      </w:r>
      <w:r w:rsidR="00F64005">
        <w:rPr>
          <w:sz w:val="28"/>
          <w:szCs w:val="28"/>
          <w:lang w:val="uk-UA"/>
        </w:rPr>
        <w:t xml:space="preserve">Про затвердження Порядку розміщення </w:t>
      </w:r>
      <w:r w:rsidR="00995E73">
        <w:rPr>
          <w:sz w:val="28"/>
          <w:szCs w:val="28"/>
          <w:lang w:val="uk-UA"/>
        </w:rPr>
        <w:t xml:space="preserve">ТС для здійснення підприємницької діяльності та їх демонтаж на території населених пунктів </w:t>
      </w:r>
      <w:proofErr w:type="spellStart"/>
      <w:r w:rsidR="00995E73">
        <w:rPr>
          <w:sz w:val="28"/>
          <w:szCs w:val="28"/>
          <w:lang w:val="uk-UA"/>
        </w:rPr>
        <w:t>Зеленодольської</w:t>
      </w:r>
      <w:proofErr w:type="spellEnd"/>
      <w:r w:rsidR="00995E73">
        <w:rPr>
          <w:sz w:val="28"/>
          <w:szCs w:val="28"/>
          <w:lang w:val="uk-UA"/>
        </w:rPr>
        <w:t xml:space="preserve"> МОТГ</w:t>
      </w:r>
      <w:r w:rsidR="00E915B6">
        <w:rPr>
          <w:sz w:val="28"/>
          <w:szCs w:val="28"/>
          <w:lang w:val="uk-UA"/>
        </w:rPr>
        <w:t>»</w:t>
      </w:r>
      <w:r w:rsidR="00455E94">
        <w:rPr>
          <w:sz w:val="28"/>
          <w:szCs w:val="28"/>
          <w:lang w:val="uk-UA"/>
        </w:rPr>
        <w:t xml:space="preserve"> від </w:t>
      </w:r>
      <w:r w:rsidR="00995E73">
        <w:rPr>
          <w:sz w:val="28"/>
          <w:szCs w:val="28"/>
          <w:lang w:val="uk-UA"/>
        </w:rPr>
        <w:t>30.03.2018</w:t>
      </w:r>
      <w:r w:rsidR="00F64005">
        <w:rPr>
          <w:sz w:val="28"/>
          <w:szCs w:val="28"/>
          <w:lang w:val="uk-UA"/>
        </w:rPr>
        <w:t xml:space="preserve"> №</w:t>
      </w:r>
      <w:r w:rsidR="00995E73">
        <w:rPr>
          <w:sz w:val="28"/>
          <w:szCs w:val="28"/>
          <w:lang w:val="uk-UA"/>
        </w:rPr>
        <w:t>689</w:t>
      </w:r>
    </w:p>
    <w:p w:rsidR="006045B7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>здійснено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E8090F">
        <w:rPr>
          <w:sz w:val="28"/>
          <w:szCs w:val="28"/>
          <w:lang w:val="uk-UA"/>
        </w:rPr>
        <w:t>виконавчого комітету Зеленодольської міської ради.</w:t>
      </w:r>
    </w:p>
    <w:p w:rsidR="00016381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Цілі прийняття регуляторного акту:</w:t>
      </w:r>
      <w:r w:rsidR="006045B7" w:rsidRPr="00E8090F">
        <w:rPr>
          <w:sz w:val="28"/>
          <w:szCs w:val="28"/>
          <w:lang w:val="uk-UA"/>
        </w:rPr>
        <w:t xml:space="preserve"> </w:t>
      </w:r>
      <w:r w:rsidR="0037619A">
        <w:rPr>
          <w:sz w:val="28"/>
          <w:szCs w:val="28"/>
          <w:lang w:val="uk-UA"/>
        </w:rPr>
        <w:t xml:space="preserve">розроблення чіткого та зрозумілого порядку </w:t>
      </w:r>
      <w:r w:rsidR="00995E73">
        <w:rPr>
          <w:sz w:val="28"/>
          <w:szCs w:val="28"/>
          <w:lang w:val="uk-UA"/>
        </w:rPr>
        <w:t xml:space="preserve">розміщення тимчасових споруд для здійснення підприємницької діяльності та їх демонтаж на території населених пунктів </w:t>
      </w:r>
      <w:proofErr w:type="spellStart"/>
      <w:r w:rsidR="00995E73">
        <w:rPr>
          <w:sz w:val="28"/>
          <w:szCs w:val="28"/>
          <w:lang w:val="uk-UA"/>
        </w:rPr>
        <w:t>Зеленодольської</w:t>
      </w:r>
      <w:proofErr w:type="spellEnd"/>
      <w:r w:rsidR="00995E73">
        <w:rPr>
          <w:sz w:val="28"/>
          <w:szCs w:val="28"/>
          <w:lang w:val="uk-UA"/>
        </w:rPr>
        <w:t xml:space="preserve"> громади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01.0</w:t>
      </w:r>
      <w:r w:rsidR="00E915B6">
        <w:rPr>
          <w:sz w:val="28"/>
          <w:szCs w:val="28"/>
          <w:lang w:val="uk-UA"/>
        </w:rPr>
        <w:t>8</w:t>
      </w:r>
      <w:r w:rsidRPr="00E8090F">
        <w:rPr>
          <w:sz w:val="28"/>
          <w:szCs w:val="28"/>
          <w:lang w:val="uk-UA"/>
        </w:rPr>
        <w:t>.2025-</w:t>
      </w:r>
      <w:r w:rsidR="004F12EC" w:rsidRPr="00E8090F">
        <w:rPr>
          <w:sz w:val="28"/>
          <w:szCs w:val="28"/>
          <w:lang w:val="uk-UA"/>
        </w:rPr>
        <w:t>15.0</w:t>
      </w:r>
      <w:r w:rsidR="00E915B6">
        <w:rPr>
          <w:sz w:val="28"/>
          <w:szCs w:val="28"/>
          <w:lang w:val="uk-UA"/>
        </w:rPr>
        <w:t>9</w:t>
      </w:r>
      <w:r w:rsidRPr="00E8090F">
        <w:rPr>
          <w:sz w:val="28"/>
          <w:szCs w:val="28"/>
          <w:lang w:val="uk-UA"/>
        </w:rPr>
        <w:t>.2025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  <w:r w:rsidR="004A2E79">
        <w:rPr>
          <w:sz w:val="28"/>
          <w:szCs w:val="28"/>
          <w:lang w:val="uk-UA"/>
        </w:rPr>
        <w:t>.</w:t>
      </w:r>
    </w:p>
    <w:p w:rsidR="003163EE" w:rsidRPr="00E8090F" w:rsidRDefault="00AB4D31" w:rsidP="006413D5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bCs w:val="0"/>
          <w:sz w:val="28"/>
          <w:szCs w:val="28"/>
          <w:lang w:val="uk-UA"/>
        </w:rPr>
        <w:t>Данні та припущення, на основі яких відстежувалася результативність, а також способи одержання даних: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37619A">
        <w:rPr>
          <w:rStyle w:val="a4"/>
          <w:b w:val="0"/>
          <w:sz w:val="28"/>
          <w:szCs w:val="28"/>
          <w:lang w:val="uk-UA"/>
        </w:rPr>
        <w:t xml:space="preserve">аналіз інформації щодо  </w:t>
      </w:r>
      <w:r w:rsidR="00995E73">
        <w:rPr>
          <w:sz w:val="28"/>
          <w:szCs w:val="28"/>
          <w:lang w:val="uk-UA"/>
        </w:rPr>
        <w:t xml:space="preserve">порядку розміщення тимчасових споруд для здійснення підприємницької діяльності та їх демонтаж на території населених пунктів </w:t>
      </w:r>
      <w:proofErr w:type="spellStart"/>
      <w:r w:rsidR="00995E73">
        <w:rPr>
          <w:sz w:val="28"/>
          <w:szCs w:val="28"/>
          <w:lang w:val="uk-UA"/>
        </w:rPr>
        <w:t>Зеленодольської</w:t>
      </w:r>
      <w:proofErr w:type="spellEnd"/>
      <w:r w:rsidR="00995E73">
        <w:rPr>
          <w:sz w:val="28"/>
          <w:szCs w:val="28"/>
          <w:lang w:val="uk-UA"/>
        </w:rPr>
        <w:t xml:space="preserve"> громади</w:t>
      </w:r>
      <w:r w:rsidR="006413D5">
        <w:rPr>
          <w:sz w:val="28"/>
          <w:szCs w:val="28"/>
          <w:lang w:val="uk-UA"/>
        </w:rPr>
        <w:t xml:space="preserve"> від відділу </w:t>
      </w:r>
      <w:r w:rsidR="006413D5" w:rsidRPr="006413D5">
        <w:rPr>
          <w:sz w:val="28"/>
          <w:szCs w:val="28"/>
          <w:lang w:val="uk-UA"/>
        </w:rPr>
        <w:t>архітектури та інспекції державного архітектурно-будівельного контролю</w:t>
      </w:r>
    </w:p>
    <w:p w:rsidR="009C0979" w:rsidRDefault="00AB4D31" w:rsidP="001A24DF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9C0979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9C0979">
        <w:rPr>
          <w:rStyle w:val="a4"/>
          <w:sz w:val="28"/>
          <w:szCs w:val="28"/>
          <w:lang w:val="uk-UA"/>
        </w:rPr>
        <w:t>оказник</w:t>
      </w:r>
      <w:r w:rsidRPr="009C0979">
        <w:rPr>
          <w:rStyle w:val="a4"/>
          <w:sz w:val="28"/>
          <w:szCs w:val="28"/>
          <w:lang w:val="uk-UA"/>
        </w:rPr>
        <w:t>ів</w:t>
      </w:r>
      <w:r w:rsidR="009A3BB0" w:rsidRPr="009C0979">
        <w:rPr>
          <w:rStyle w:val="a4"/>
          <w:sz w:val="28"/>
          <w:szCs w:val="28"/>
          <w:lang w:val="uk-UA"/>
        </w:rPr>
        <w:t xml:space="preserve"> результативності</w:t>
      </w:r>
      <w:r w:rsidRPr="009C0979">
        <w:rPr>
          <w:rStyle w:val="a4"/>
          <w:sz w:val="28"/>
          <w:szCs w:val="28"/>
          <w:lang w:val="uk-UA"/>
        </w:rPr>
        <w:t xml:space="preserve"> акту</w:t>
      </w:r>
      <w:r w:rsidR="009A3BB0" w:rsidRPr="009C0979">
        <w:rPr>
          <w:rStyle w:val="a4"/>
          <w:sz w:val="28"/>
          <w:szCs w:val="28"/>
          <w:lang w:val="uk-UA"/>
        </w:rPr>
        <w:t>:</w:t>
      </w:r>
      <w:r w:rsidR="009A2710" w:rsidRPr="009C0979">
        <w:rPr>
          <w:rStyle w:val="a4"/>
          <w:sz w:val="28"/>
          <w:szCs w:val="28"/>
          <w:lang w:val="uk-UA"/>
        </w:rPr>
        <w:t xml:space="preserve"> </w:t>
      </w:r>
      <w:r w:rsidR="0037619A" w:rsidRPr="009C0979">
        <w:rPr>
          <w:sz w:val="28"/>
          <w:szCs w:val="28"/>
          <w:lang w:val="uk-UA"/>
        </w:rPr>
        <w:t xml:space="preserve">розміщення </w:t>
      </w:r>
      <w:r w:rsidR="00995E73" w:rsidRPr="009C0979">
        <w:rPr>
          <w:sz w:val="28"/>
          <w:szCs w:val="28"/>
          <w:lang w:val="uk-UA"/>
        </w:rPr>
        <w:t>тимчасових споруд для здійснення підприємницької діяльності та їх демонтаж</w:t>
      </w:r>
      <w:r w:rsidR="0037619A" w:rsidRPr="009C0979">
        <w:rPr>
          <w:sz w:val="28"/>
          <w:szCs w:val="28"/>
          <w:lang w:val="uk-UA"/>
        </w:rPr>
        <w:t xml:space="preserve"> на території </w:t>
      </w:r>
      <w:proofErr w:type="spellStart"/>
      <w:r w:rsidR="0037619A" w:rsidRPr="009C0979">
        <w:rPr>
          <w:sz w:val="28"/>
          <w:szCs w:val="28"/>
          <w:lang w:val="uk-UA"/>
        </w:rPr>
        <w:t>Зеленодольської</w:t>
      </w:r>
      <w:proofErr w:type="spellEnd"/>
      <w:r w:rsidR="0037619A" w:rsidRPr="009C0979">
        <w:rPr>
          <w:sz w:val="28"/>
          <w:szCs w:val="28"/>
          <w:lang w:val="uk-UA"/>
        </w:rPr>
        <w:t xml:space="preserve"> громади відбувається у відповідності до вимог рішення </w:t>
      </w:r>
      <w:proofErr w:type="spellStart"/>
      <w:r w:rsidR="0037619A" w:rsidRPr="009C0979">
        <w:rPr>
          <w:sz w:val="28"/>
          <w:szCs w:val="28"/>
          <w:lang w:val="uk-UA"/>
        </w:rPr>
        <w:t>Зеленодольської</w:t>
      </w:r>
      <w:proofErr w:type="spellEnd"/>
      <w:r w:rsidR="0037619A" w:rsidRPr="009C0979">
        <w:rPr>
          <w:sz w:val="28"/>
          <w:szCs w:val="28"/>
          <w:lang w:val="uk-UA"/>
        </w:rPr>
        <w:t xml:space="preserve"> міської ради </w:t>
      </w:r>
      <w:r w:rsidR="009C0979" w:rsidRPr="00E8090F">
        <w:rPr>
          <w:sz w:val="28"/>
          <w:szCs w:val="28"/>
          <w:lang w:val="uk-UA"/>
        </w:rPr>
        <w:t>«</w:t>
      </w:r>
      <w:r w:rsidR="009C0979">
        <w:rPr>
          <w:sz w:val="28"/>
          <w:szCs w:val="28"/>
          <w:lang w:val="uk-UA"/>
        </w:rPr>
        <w:t xml:space="preserve">Про затвердження Порядку розміщення ТС для здійснення підприємницької діяльності та їх демонтаж на території населених пунктів </w:t>
      </w:r>
      <w:proofErr w:type="spellStart"/>
      <w:r w:rsidR="009C0979">
        <w:rPr>
          <w:sz w:val="28"/>
          <w:szCs w:val="28"/>
          <w:lang w:val="uk-UA"/>
        </w:rPr>
        <w:t>Зеленодольської</w:t>
      </w:r>
      <w:proofErr w:type="spellEnd"/>
      <w:r w:rsidR="009C0979">
        <w:rPr>
          <w:sz w:val="28"/>
          <w:szCs w:val="28"/>
          <w:lang w:val="uk-UA"/>
        </w:rPr>
        <w:t xml:space="preserve"> МОТГ» від 30.03.2018 №689</w:t>
      </w:r>
    </w:p>
    <w:p w:rsidR="009A2710" w:rsidRPr="009C0979" w:rsidRDefault="00AB4D31" w:rsidP="001A24DF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9C0979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9C0979">
        <w:rPr>
          <w:sz w:val="28"/>
          <w:szCs w:val="28"/>
          <w:lang w:val="uk-UA"/>
        </w:rPr>
        <w:t xml:space="preserve"> </w:t>
      </w:r>
      <w:r w:rsidR="009A2710" w:rsidRPr="009C0979">
        <w:rPr>
          <w:sz w:val="28"/>
          <w:szCs w:val="28"/>
          <w:lang w:val="uk-UA"/>
        </w:rPr>
        <w:t xml:space="preserve">Регуляторний акт </w:t>
      </w:r>
      <w:r w:rsidR="00E8090F" w:rsidRPr="009C0979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:rsidR="006413D5" w:rsidRDefault="006413D5" w:rsidP="009A2710">
      <w:pPr>
        <w:pStyle w:val="a3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E8090F">
        <w:rPr>
          <w:rFonts w:ascii="Times New Roman" w:hAnsi="Times New Roman" w:cs="Times New Roman"/>
          <w:lang w:val="uk-UA"/>
        </w:rPr>
        <w:t xml:space="preserve">Головний спеціаліст з економічних питань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E8090F">
        <w:rPr>
          <w:rFonts w:ascii="Times New Roman" w:hAnsi="Times New Roman" w:cs="Times New Roman"/>
          <w:lang w:val="uk-UA"/>
        </w:rPr>
        <w:t xml:space="preserve">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13051"/>
    <w:multiLevelType w:val="hybridMultilevel"/>
    <w:tmpl w:val="8466D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2954B8"/>
    <w:rsid w:val="003163EE"/>
    <w:rsid w:val="00375C58"/>
    <w:rsid w:val="0037619A"/>
    <w:rsid w:val="00455E94"/>
    <w:rsid w:val="00456DC3"/>
    <w:rsid w:val="004A2E79"/>
    <w:rsid w:val="004D243B"/>
    <w:rsid w:val="004F12EC"/>
    <w:rsid w:val="004F3FB3"/>
    <w:rsid w:val="00570AC5"/>
    <w:rsid w:val="005B5C31"/>
    <w:rsid w:val="00600061"/>
    <w:rsid w:val="006045B7"/>
    <w:rsid w:val="006413D5"/>
    <w:rsid w:val="006727B1"/>
    <w:rsid w:val="006B7911"/>
    <w:rsid w:val="007E606A"/>
    <w:rsid w:val="00995E73"/>
    <w:rsid w:val="009A2710"/>
    <w:rsid w:val="009A3BB0"/>
    <w:rsid w:val="009C0979"/>
    <w:rsid w:val="00AB4D31"/>
    <w:rsid w:val="00AE30E2"/>
    <w:rsid w:val="00B959E6"/>
    <w:rsid w:val="00C537B1"/>
    <w:rsid w:val="00E75E1C"/>
    <w:rsid w:val="00E8090F"/>
    <w:rsid w:val="00E915B6"/>
    <w:rsid w:val="00F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User</cp:lastModifiedBy>
  <cp:revision>14</cp:revision>
  <cp:lastPrinted>2025-09-11T14:02:00Z</cp:lastPrinted>
  <dcterms:created xsi:type="dcterms:W3CDTF">2025-05-12T14:08:00Z</dcterms:created>
  <dcterms:modified xsi:type="dcterms:W3CDTF">2025-09-11T14:03:00Z</dcterms:modified>
</cp:coreProperties>
</file>