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33" w:rsidRPr="00972264" w:rsidRDefault="00514033" w:rsidP="00514033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226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-436880</wp:posOffset>
            </wp:positionV>
            <wp:extent cx="438150" cy="63055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033" w:rsidRPr="00126302" w:rsidRDefault="00514033" w:rsidP="00514033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126302">
        <w:rPr>
          <w:rFonts w:ascii="Times New Roman" w:hAnsi="Times New Roman" w:cs="Times New Roman"/>
          <w:i w:val="0"/>
        </w:rPr>
        <w:t xml:space="preserve">У К </w:t>
      </w:r>
      <w:proofErr w:type="gramStart"/>
      <w:r w:rsidRPr="00126302">
        <w:rPr>
          <w:rFonts w:ascii="Times New Roman" w:hAnsi="Times New Roman" w:cs="Times New Roman"/>
          <w:i w:val="0"/>
        </w:rPr>
        <w:t>Р</w:t>
      </w:r>
      <w:proofErr w:type="gramEnd"/>
      <w:r w:rsidRPr="00126302">
        <w:rPr>
          <w:rFonts w:ascii="Times New Roman" w:hAnsi="Times New Roman" w:cs="Times New Roman"/>
          <w:i w:val="0"/>
        </w:rPr>
        <w:t xml:space="preserve"> А Ї Н А</w:t>
      </w:r>
    </w:p>
    <w:p w:rsidR="00514033" w:rsidRPr="00126302" w:rsidRDefault="00514033" w:rsidP="00514033">
      <w:pPr>
        <w:pStyle w:val="a7"/>
      </w:pPr>
      <w:r w:rsidRPr="00126302">
        <w:t>Зеленодольська територіальна громада</w:t>
      </w:r>
    </w:p>
    <w:p w:rsidR="00514033" w:rsidRPr="00126302" w:rsidRDefault="00514033" w:rsidP="005140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26302">
        <w:rPr>
          <w:rFonts w:ascii="Times New Roman" w:hAnsi="Times New Roman"/>
          <w:sz w:val="28"/>
          <w:szCs w:val="28"/>
        </w:rPr>
        <w:t>Апостолівського</w:t>
      </w:r>
      <w:proofErr w:type="spellEnd"/>
      <w:r w:rsidRPr="00126302">
        <w:rPr>
          <w:rFonts w:ascii="Times New Roman" w:hAnsi="Times New Roman"/>
          <w:sz w:val="28"/>
          <w:szCs w:val="28"/>
        </w:rPr>
        <w:t xml:space="preserve"> району </w:t>
      </w:r>
      <w:r w:rsidRPr="00126302">
        <w:rPr>
          <w:rFonts w:ascii="Times New Roman" w:hAnsi="Times New Roman"/>
          <w:sz w:val="28"/>
          <w:szCs w:val="28"/>
          <w:lang w:val="uk-UA"/>
        </w:rPr>
        <w:t>Дніпропетровської області</w:t>
      </w:r>
    </w:p>
    <w:p w:rsidR="00514033" w:rsidRPr="00126302" w:rsidRDefault="00514033" w:rsidP="005140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26302">
        <w:rPr>
          <w:rFonts w:ascii="Times New Roman" w:hAnsi="Times New Roman"/>
          <w:sz w:val="28"/>
          <w:szCs w:val="28"/>
          <w:lang w:val="uk-UA"/>
        </w:rPr>
        <w:t>Орган місцевого самоврядування</w:t>
      </w:r>
    </w:p>
    <w:p w:rsidR="00514033" w:rsidRPr="001755A3" w:rsidRDefault="00514033" w:rsidP="005140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20"/>
          <w:lang w:val="uk-UA" w:eastAsia="uk-UA"/>
        </w:rPr>
      </w:pPr>
      <w:r w:rsidRPr="001755A3">
        <w:rPr>
          <w:rFonts w:ascii="Times New Roman" w:eastAsia="Times New Roman" w:hAnsi="Times New Roman"/>
          <w:sz w:val="32"/>
          <w:szCs w:val="20"/>
          <w:lang w:val="uk-UA" w:eastAsia="uk-UA"/>
        </w:rPr>
        <w:t xml:space="preserve">Р І Ш Е Н </w:t>
      </w:r>
      <w:proofErr w:type="spellStart"/>
      <w:r w:rsidRPr="001755A3">
        <w:rPr>
          <w:rFonts w:ascii="Times New Roman" w:eastAsia="Times New Roman" w:hAnsi="Times New Roman"/>
          <w:sz w:val="32"/>
          <w:szCs w:val="20"/>
          <w:lang w:val="uk-UA" w:eastAsia="uk-UA"/>
        </w:rPr>
        <w:t>Н</w:t>
      </w:r>
      <w:proofErr w:type="spellEnd"/>
      <w:r w:rsidRPr="001755A3">
        <w:rPr>
          <w:rFonts w:ascii="Times New Roman" w:eastAsia="Times New Roman" w:hAnsi="Times New Roman"/>
          <w:sz w:val="32"/>
          <w:szCs w:val="20"/>
          <w:lang w:val="uk-UA" w:eastAsia="uk-UA"/>
        </w:rPr>
        <w:t xml:space="preserve"> Я</w:t>
      </w:r>
    </w:p>
    <w:p w:rsidR="00514033" w:rsidRPr="001755A3" w:rsidRDefault="00514033" w:rsidP="005140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755A3">
        <w:rPr>
          <w:rFonts w:ascii="Times New Roman" w:eastAsia="Times New Roman" w:hAnsi="Times New Roman"/>
          <w:b/>
          <w:sz w:val="28"/>
          <w:szCs w:val="28"/>
          <w:lang w:eastAsia="ru-RU"/>
        </w:rPr>
        <w:t>Зеленодольської</w:t>
      </w:r>
      <w:r w:rsidRPr="001755A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755A3">
        <w:rPr>
          <w:rFonts w:ascii="Times New Roman" w:eastAsia="Times New Roman" w:hAnsi="Times New Roman"/>
          <w:b/>
          <w:sz w:val="28"/>
          <w:szCs w:val="28"/>
          <w:lang w:eastAsia="ru-RU"/>
        </w:rPr>
        <w:t>міської</w:t>
      </w:r>
      <w:proofErr w:type="spellEnd"/>
      <w:r w:rsidRPr="001755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ради</w:t>
      </w:r>
    </w:p>
    <w:p w:rsidR="00514033" w:rsidRPr="001755A3" w:rsidRDefault="00514033" w:rsidP="005140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59</w:t>
      </w:r>
      <w:r w:rsidRPr="001755A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сесії </w:t>
      </w:r>
      <w:r w:rsidRPr="001755A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Pr="001755A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скликання</w:t>
      </w:r>
    </w:p>
    <w:p w:rsidR="00514033" w:rsidRDefault="00514033" w:rsidP="00514033">
      <w:pPr>
        <w:pStyle w:val="a6"/>
        <w:ind w:left="0" w:right="0"/>
        <w:rPr>
          <w:rFonts w:ascii="Times New Roman" w:hAnsi="Times New Roman"/>
          <w:b/>
          <w:i/>
          <w:sz w:val="28"/>
          <w:szCs w:val="28"/>
          <w:shd w:val="clear" w:color="auto" w:fill="F7F8F9"/>
          <w:lang w:val="uk-UA"/>
        </w:rPr>
      </w:pPr>
    </w:p>
    <w:p w:rsidR="00514033" w:rsidRDefault="00514033" w:rsidP="00514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24 травня  2019</w:t>
      </w:r>
      <w:r w:rsidRPr="001755A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року                                                                        № </w:t>
      </w:r>
      <w:r w:rsidR="008F27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112</w:t>
      </w:r>
      <w:r w:rsidR="00724B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</w:t>
      </w:r>
    </w:p>
    <w:p w:rsidR="00D95A4D" w:rsidRDefault="00D95A4D" w:rsidP="00D95A4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5A4D" w:rsidRPr="00514033" w:rsidRDefault="00D95A4D" w:rsidP="00D95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4033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Плану соціально-економічного розвитку Зеленодольської міської об’єднаної територіальної громади на 201</w:t>
      </w:r>
      <w:r w:rsidR="002A5D6A" w:rsidRPr="0051403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5140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рік, затвердженої рішенням Зеленодольської міської ради </w:t>
      </w:r>
      <w:r w:rsidR="002A5D6A" w:rsidRPr="005140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19.12.2018р </w:t>
      </w:r>
      <w:r w:rsidRPr="00514033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2A5D6A" w:rsidRPr="005140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911 </w:t>
      </w:r>
    </w:p>
    <w:p w:rsidR="00D95A4D" w:rsidRPr="00D95A4D" w:rsidRDefault="00D95A4D" w:rsidP="00D95A4D">
      <w:pPr>
        <w:autoSpaceDE w:val="0"/>
        <w:autoSpaceDN w:val="0"/>
        <w:adjustRightInd w:val="0"/>
        <w:spacing w:after="0" w:line="298" w:lineRule="exact"/>
        <w:ind w:firstLine="709"/>
        <w:rPr>
          <w:rFonts w:ascii="Times New Roman" w:hAnsi="Times New Roman"/>
          <w:sz w:val="28"/>
          <w:szCs w:val="28"/>
          <w:lang w:val="uk-UA" w:eastAsia="uk-UA"/>
        </w:rPr>
      </w:pPr>
    </w:p>
    <w:p w:rsidR="00D95A4D" w:rsidRPr="00D95A4D" w:rsidRDefault="00D95A4D" w:rsidP="002A5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</w:pPr>
      <w:r w:rsidRPr="00D95A4D">
        <w:rPr>
          <w:rFonts w:ascii="Times New Roman" w:hAnsi="Times New Roman" w:cs="Times New Roman"/>
          <w:sz w:val="28"/>
          <w:szCs w:val="28"/>
          <w:lang w:val="uk-UA" w:eastAsia="uk-UA"/>
        </w:rPr>
        <w:t>Керуючись п. 22 ч.1 ст.26, ст.59 Закону України «Про місцеве самоврядування в України», Законом України «Про державне прогнозування та розроблення програм економічного і соціального розвитку України» Зеленодольська міська рада</w:t>
      </w:r>
    </w:p>
    <w:p w:rsidR="00D95A4D" w:rsidRPr="00D95A4D" w:rsidRDefault="00D95A4D" w:rsidP="00D95A4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D95A4D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ВИРІШИЛА:</w:t>
      </w:r>
    </w:p>
    <w:p w:rsidR="00D95A4D" w:rsidRPr="00D95A4D" w:rsidRDefault="00D95A4D" w:rsidP="00D95A4D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D95A4D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Внести зміни до </w:t>
      </w:r>
      <w:r w:rsidRPr="00D95A4D">
        <w:rPr>
          <w:rFonts w:ascii="Times New Roman" w:hAnsi="Times New Roman" w:cs="Times New Roman"/>
          <w:sz w:val="28"/>
          <w:szCs w:val="28"/>
          <w:lang w:val="uk-UA"/>
        </w:rPr>
        <w:t>Плану соціально-економічного розвитку Зеленодольської міської об’єднаної територіальної громади на 201</w:t>
      </w:r>
      <w:r w:rsidR="002A5D6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95A4D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2A5D6A">
        <w:rPr>
          <w:rFonts w:ascii="Times New Roman" w:hAnsi="Times New Roman" w:cs="Times New Roman"/>
          <w:sz w:val="28"/>
          <w:szCs w:val="28"/>
          <w:lang w:val="uk-UA"/>
        </w:rPr>
        <w:t xml:space="preserve"> доповнивши його Додатком 4 (додається)</w:t>
      </w:r>
      <w:r w:rsidRPr="00D95A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5A4D" w:rsidRPr="00D95A4D" w:rsidRDefault="00D95A4D" w:rsidP="00D95A4D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5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рішення згідно ст. 59 Закону України «Про місцеве самоврядування в Україні» підлягає оприлюдненню.</w:t>
      </w:r>
    </w:p>
    <w:p w:rsidR="00D95A4D" w:rsidRPr="002A5D6A" w:rsidRDefault="00D95A4D" w:rsidP="002A5D6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5A4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Контроль за виконанням цього рішення покласти на постійну комісію ради </w:t>
      </w:r>
      <w:r w:rsidRPr="00D95A4D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питань соціально-економічного розвитку міста, інвестиційної політики, планування бюджету, фінансів, підприємництва та торгівлі.</w:t>
      </w:r>
    </w:p>
    <w:p w:rsidR="002A5D6A" w:rsidRDefault="002A5D6A" w:rsidP="002A5D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4033" w:rsidRDefault="00514033" w:rsidP="00514033">
      <w:pPr>
        <w:tabs>
          <w:tab w:val="left" w:pos="426"/>
          <w:tab w:val="left" w:pos="709"/>
          <w:tab w:val="left" w:pos="993"/>
          <w:tab w:val="num" w:pos="144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14033" w:rsidRDefault="00514033" w:rsidP="00514033">
      <w:pPr>
        <w:tabs>
          <w:tab w:val="left" w:pos="426"/>
          <w:tab w:val="left" w:pos="709"/>
          <w:tab w:val="left" w:pos="993"/>
          <w:tab w:val="num" w:pos="144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 голова                                                                                 А.В.Савченко</w:t>
      </w:r>
    </w:p>
    <w:p w:rsidR="00514033" w:rsidRDefault="00514033" w:rsidP="00514033">
      <w:pPr>
        <w:tabs>
          <w:tab w:val="left" w:pos="426"/>
          <w:tab w:val="left" w:pos="709"/>
          <w:tab w:val="left" w:pos="993"/>
          <w:tab w:val="num" w:pos="144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14033" w:rsidRDefault="00514033" w:rsidP="00514033">
      <w:pPr>
        <w:tabs>
          <w:tab w:val="left" w:pos="426"/>
          <w:tab w:val="left" w:pos="709"/>
          <w:tab w:val="left" w:pos="993"/>
          <w:tab w:val="num" w:pos="144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14033" w:rsidRDefault="00514033" w:rsidP="00514033">
      <w:pPr>
        <w:tabs>
          <w:tab w:val="left" w:pos="426"/>
          <w:tab w:val="left" w:pos="709"/>
          <w:tab w:val="left" w:pos="993"/>
          <w:tab w:val="num" w:pos="144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14033" w:rsidRPr="000C430E" w:rsidRDefault="00514033" w:rsidP="00514033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0C430E">
        <w:rPr>
          <w:rFonts w:ascii="Times New Roman" w:hAnsi="Times New Roman"/>
          <w:sz w:val="20"/>
          <w:szCs w:val="20"/>
          <w:lang w:val="uk-UA"/>
        </w:rPr>
        <w:t xml:space="preserve">Виконавець                                                                                                                </w:t>
      </w:r>
    </w:p>
    <w:p w:rsidR="00514033" w:rsidRPr="000C430E" w:rsidRDefault="00514033" w:rsidP="00514033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Головний с</w:t>
      </w:r>
      <w:r w:rsidRPr="000C430E">
        <w:rPr>
          <w:rFonts w:ascii="Times New Roman" w:hAnsi="Times New Roman"/>
          <w:sz w:val="20"/>
          <w:szCs w:val="20"/>
          <w:lang w:val="uk-UA"/>
        </w:rPr>
        <w:t xml:space="preserve">пеціаліст з економічних питань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</w:t>
      </w:r>
      <w:r w:rsidRPr="000C430E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 xml:space="preserve">Начальник відділу </w:t>
      </w:r>
      <w:r w:rsidRPr="000C430E">
        <w:rPr>
          <w:rFonts w:ascii="Times New Roman" w:hAnsi="Times New Roman"/>
          <w:sz w:val="20"/>
          <w:szCs w:val="20"/>
          <w:lang w:val="uk-UA"/>
        </w:rPr>
        <w:t xml:space="preserve"> з юридичних питань</w:t>
      </w:r>
    </w:p>
    <w:p w:rsidR="00514033" w:rsidRPr="000C430E" w:rsidRDefault="00514033" w:rsidP="00514033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0C430E">
        <w:rPr>
          <w:rFonts w:ascii="Times New Roman" w:hAnsi="Times New Roman"/>
          <w:sz w:val="20"/>
          <w:szCs w:val="20"/>
          <w:lang w:val="uk-UA"/>
        </w:rPr>
        <w:t>_________________Пост</w:t>
      </w:r>
      <w:proofErr w:type="spellEnd"/>
      <w:r w:rsidRPr="000C430E">
        <w:rPr>
          <w:rFonts w:ascii="Times New Roman" w:hAnsi="Times New Roman"/>
          <w:sz w:val="20"/>
          <w:szCs w:val="20"/>
          <w:lang w:val="uk-UA"/>
        </w:rPr>
        <w:t xml:space="preserve">на Т.Г.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</w:t>
      </w:r>
      <w:proofErr w:type="spellStart"/>
      <w:r w:rsidRPr="000C430E">
        <w:rPr>
          <w:rFonts w:ascii="Times New Roman" w:hAnsi="Times New Roman"/>
          <w:sz w:val="20"/>
          <w:szCs w:val="20"/>
          <w:lang w:val="uk-UA"/>
        </w:rPr>
        <w:t>____________________Мухін</w:t>
      </w:r>
      <w:proofErr w:type="spellEnd"/>
      <w:r w:rsidRPr="000C430E">
        <w:rPr>
          <w:rFonts w:ascii="Times New Roman" w:hAnsi="Times New Roman"/>
          <w:sz w:val="20"/>
          <w:szCs w:val="20"/>
          <w:lang w:val="uk-UA"/>
        </w:rPr>
        <w:t xml:space="preserve"> Д.М.</w:t>
      </w:r>
    </w:p>
    <w:p w:rsidR="00514033" w:rsidRDefault="00514033" w:rsidP="0051403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14033" w:rsidRDefault="00514033" w:rsidP="0051403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14033" w:rsidRDefault="00514033" w:rsidP="00514033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514033" w:rsidRDefault="00514033" w:rsidP="00514033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14033" w:rsidRDefault="00514033" w:rsidP="00514033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730A6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Прим.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5: Справа, Прокуратура , економ., 2прим.інвест.відділ</w:t>
      </w:r>
    </w:p>
    <w:p w:rsidR="002A5D6A" w:rsidRPr="00D95A4D" w:rsidRDefault="002A5D6A" w:rsidP="002A5D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A5D6A" w:rsidRPr="00D95A4D" w:rsidSect="002A5D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878A8"/>
    <w:multiLevelType w:val="multilevel"/>
    <w:tmpl w:val="A3B0273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5A4D"/>
    <w:rsid w:val="00104C1F"/>
    <w:rsid w:val="001A6727"/>
    <w:rsid w:val="002A5D6A"/>
    <w:rsid w:val="002D4617"/>
    <w:rsid w:val="004E14E6"/>
    <w:rsid w:val="00514033"/>
    <w:rsid w:val="0062717F"/>
    <w:rsid w:val="00724B1E"/>
    <w:rsid w:val="007B457D"/>
    <w:rsid w:val="0083026E"/>
    <w:rsid w:val="00877523"/>
    <w:rsid w:val="008B5BBD"/>
    <w:rsid w:val="008F27CB"/>
    <w:rsid w:val="00920F12"/>
    <w:rsid w:val="00944816"/>
    <w:rsid w:val="00BE0FD6"/>
    <w:rsid w:val="00C242C4"/>
    <w:rsid w:val="00D573C8"/>
    <w:rsid w:val="00D62497"/>
    <w:rsid w:val="00D95A4D"/>
    <w:rsid w:val="00DB0506"/>
    <w:rsid w:val="00DB5A48"/>
    <w:rsid w:val="00DE3A03"/>
    <w:rsid w:val="00E90011"/>
    <w:rsid w:val="00EB6254"/>
    <w:rsid w:val="00EE4EA3"/>
    <w:rsid w:val="00F2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4D"/>
    <w:pPr>
      <w:spacing w:before="0" w:after="200" w:line="276" w:lineRule="auto"/>
      <w:ind w:left="0" w:right="0"/>
      <w:jc w:val="left"/>
    </w:pPr>
    <w:rPr>
      <w:rFonts w:ascii="Calibri" w:eastAsia="Calibri" w:hAnsi="Calibri"/>
    </w:rPr>
  </w:style>
  <w:style w:type="paragraph" w:styleId="2">
    <w:name w:val="heading 2"/>
    <w:basedOn w:val="a"/>
    <w:next w:val="a"/>
    <w:link w:val="20"/>
    <w:uiPriority w:val="99"/>
    <w:qFormat/>
    <w:rsid w:val="00D95A4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5A4D"/>
    <w:pPr>
      <w:spacing w:before="240" w:after="240" w:line="360" w:lineRule="auto"/>
      <w:ind w:left="720" w:right="57"/>
      <w:contextualSpacing/>
      <w:jc w:val="both"/>
    </w:pPr>
    <w:rPr>
      <w:rFonts w:asciiTheme="minorHAnsi" w:eastAsiaTheme="minorHAnsi" w:hAnsiTheme="minorHAnsi"/>
    </w:rPr>
  </w:style>
  <w:style w:type="character" w:customStyle="1" w:styleId="a4">
    <w:name w:val="Абзац списка Знак"/>
    <w:link w:val="a3"/>
    <w:uiPriority w:val="34"/>
    <w:locked/>
    <w:rsid w:val="00D95A4D"/>
  </w:style>
  <w:style w:type="table" w:styleId="a5">
    <w:name w:val="Table Grid"/>
    <w:basedOn w:val="a1"/>
    <w:uiPriority w:val="59"/>
    <w:rsid w:val="00D95A4D"/>
    <w:pPr>
      <w:spacing w:before="0" w:after="0" w:line="240" w:lineRule="auto"/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A4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qFormat/>
    <w:rsid w:val="00D95A4D"/>
    <w:pPr>
      <w:spacing w:before="0" w:after="0" w:line="240" w:lineRule="auto"/>
    </w:pPr>
    <w:rPr>
      <w:rFonts w:ascii="Calibri" w:eastAsia="Calibri" w:hAnsi="Calibri" w:cs="Times New Roman"/>
    </w:rPr>
  </w:style>
  <w:style w:type="paragraph" w:styleId="a7">
    <w:name w:val="Subtitle"/>
    <w:basedOn w:val="a"/>
    <w:link w:val="a8"/>
    <w:qFormat/>
    <w:rsid w:val="00D95A4D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Подзаголовок Знак"/>
    <w:basedOn w:val="a0"/>
    <w:link w:val="a7"/>
    <w:rsid w:val="00D95A4D"/>
    <w:rPr>
      <w:rFonts w:ascii="Times New Roman" w:eastAsia="Calibri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2019-05-24T11:32:00Z</dcterms:created>
  <dcterms:modified xsi:type="dcterms:W3CDTF">2019-05-24T11:57:00Z</dcterms:modified>
</cp:coreProperties>
</file>