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12D83" w:rsidRPr="00545155" w:rsidRDefault="00412D83" w:rsidP="00412D83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 w:rsidR="00545155">
              <w:rPr>
                <w:rStyle w:val="rvts9"/>
                <w:bCs/>
                <w:color w:val="000000"/>
              </w:rPr>
              <w:t>ішення</w:t>
            </w:r>
            <w:r w:rsidR="00545155" w:rsidRPr="00545155">
              <w:rPr>
                <w:rStyle w:val="rvts9"/>
                <w:bCs/>
                <w:color w:val="000000"/>
              </w:rPr>
              <w:t xml:space="preserve">м </w:t>
            </w:r>
            <w:r w:rsidRPr="007A2513">
              <w:rPr>
                <w:rStyle w:val="rvts9"/>
                <w:bCs/>
                <w:color w:val="000000"/>
              </w:rPr>
              <w:t xml:space="preserve">Зеленодольської  міської  ради </w:t>
            </w:r>
          </w:p>
          <w:p w:rsidR="003D63F2" w:rsidRPr="00545155" w:rsidRDefault="00412D83" w:rsidP="00412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513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від </w:t>
            </w:r>
            <w:r w:rsidR="00545155" w:rsidRPr="00545155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  <w:r w:rsidR="00545155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 w:rsidRPr="007A2513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 w:rsidR="00545155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3F2" w:rsidRPr="007A2513" w:rsidRDefault="007A2513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7A25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Видача будівельного паспорту забудови земельної ділянки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5DA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ст.2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21386">
              <w:rPr>
                <w:rFonts w:ascii="Times New Roman" w:hAnsi="Times New Roman" w:cs="Times New Roman"/>
                <w:sz w:val="24"/>
                <w:szCs w:val="24"/>
              </w:rPr>
              <w:t>акону України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</w:p>
          <w:p w:rsidR="003D63F2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7A2513" w:rsidRDefault="003D63F2" w:rsidP="007A25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7A2513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Pr="00332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Міністерства  регіонального розвитку, будівниц</w:t>
            </w:r>
            <w:r w:rsidRPr="00332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322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та житлово-комунального господарства України</w:t>
            </w: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№ 103 від 05.07.2011р. «Про затвердження Порядку видачі будівельного паспорту забудови земельної ділянки»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заява на видачу будівельного паспорта зі згодою зам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вника на обробку персональних даних;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33"/>
            <w:bookmarkEnd w:id="0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засвідчена в установленому порядку копія документа, що засвідчує право власності або користування земел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ною ділянкою, або договір </w:t>
            </w:r>
            <w:proofErr w:type="spellStart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суперфіцію</w:t>
            </w:r>
            <w:proofErr w:type="spellEnd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34"/>
            <w:bookmarkEnd w:id="1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2E2" w:rsidRPr="003C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</w:t>
            </w:r>
            <w:r w:rsidR="003322E2" w:rsidRPr="003C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322E2" w:rsidRPr="003C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</w:t>
            </w:r>
            <w:r w:rsidR="003322E2" w:rsidRPr="003C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322E2" w:rsidRPr="003C19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много, що плануються до застосування, тощо);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35"/>
            <w:bookmarkEnd w:id="2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проект будівництва (за наявності);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36"/>
            <w:bookmarkEnd w:id="3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засвідчена в установленому порядку згода співвласн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ків земельної ділянки (житлового будинку) на забудову.</w:t>
            </w:r>
          </w:p>
          <w:p w:rsidR="000A0818" w:rsidRPr="00CD79C2" w:rsidRDefault="000A0818" w:rsidP="000A0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C2">
              <w:rPr>
                <w:rFonts w:ascii="Times New Roman" w:hAnsi="Times New Roman" w:cs="Times New Roman"/>
                <w:b/>
                <w:sz w:val="24"/>
                <w:szCs w:val="24"/>
              </w:rPr>
              <w:t>У разі зміни намірів забудови земельної ділянки (р</w:t>
            </w:r>
            <w:r w:rsidRPr="00CD79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79C2">
              <w:rPr>
                <w:rFonts w:ascii="Times New Roman" w:hAnsi="Times New Roman" w:cs="Times New Roman"/>
                <w:b/>
                <w:sz w:val="24"/>
                <w:szCs w:val="24"/>
              </w:rPr>
              <w:t>зміщення нових або реконструкція існуючих об’єктів):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заява на внесення змін до будівельного паспорта за формою;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40"/>
            <w:bookmarkEnd w:id="4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примірник будівельного паспорта замовника;</w:t>
            </w:r>
          </w:p>
          <w:p w:rsidR="000A0818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41"/>
            <w:bookmarkEnd w:id="5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ескіз</w:t>
            </w:r>
            <w:r w:rsidR="003322E2" w:rsidRPr="003C19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намір</w:t>
            </w:r>
            <w:r w:rsidR="003322E2" w:rsidRPr="003C19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змін (місце розташування будівель та споруд на земельній ділянці, фасади та плани поверхів нових об’єктів із зазначенням габаритних розмірів т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що);</w:t>
            </w:r>
          </w:p>
          <w:p w:rsidR="003D63F2" w:rsidRPr="003C1961" w:rsidRDefault="000A081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42"/>
            <w:bookmarkEnd w:id="6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засвідчена в установленому порядку згода співвласн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ків земельної ділянки (житлового будинку) на забудову.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надаються суб’єктом звернення особисто, або уповноваженою особою, поштою, електронною п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штою.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CD7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1961" w:rsidRDefault="00143AA6" w:rsidP="00FF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десяти робочих днів з дня надходження пакета документів </w:t>
            </w:r>
          </w:p>
        </w:tc>
      </w:tr>
      <w:tr w:rsidR="00143AA6" w:rsidRPr="00E255E8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1961" w:rsidRDefault="00143AA6" w:rsidP="00FF1FC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неподання повного пакета документів, визначених п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нктом 9;</w:t>
            </w:r>
          </w:p>
          <w:p w:rsidR="00143AA6" w:rsidRPr="003C1961" w:rsidRDefault="00143AA6" w:rsidP="00143A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n46"/>
            <w:bookmarkEnd w:id="7"/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будівельним нормам, стандартам і правилам.</w:t>
            </w:r>
          </w:p>
        </w:tc>
      </w:tr>
      <w:tr w:rsidR="00143AA6" w:rsidRPr="00B6336C" w:rsidTr="00185664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1961" w:rsidRDefault="00974E73" w:rsidP="00974E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удівельн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забудови земельної д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лянки на бланку встановленого зразку, узгоджен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чальником відділу архітектури та інспекції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 </w:t>
            </w:r>
            <w:r w:rsidRPr="00090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прийняття рішення про відмову в наданні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будівельного паспорта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974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Pr="00B76510" w:rsidRDefault="00CD79C2" w:rsidP="00CD79C2">
      <w:pPr>
        <w:pStyle w:val="1"/>
        <w:ind w:left="4536"/>
        <w:jc w:val="left"/>
        <w:rPr>
          <w:color w:val="000000"/>
        </w:rPr>
      </w:pPr>
      <w:r>
        <w:rPr>
          <w:color w:val="000000"/>
        </w:rPr>
        <w:lastRenderedPageBreak/>
        <w:t>Д</w:t>
      </w:r>
      <w:r w:rsidRPr="00B76510">
        <w:rPr>
          <w:color w:val="000000"/>
        </w:rPr>
        <w:t>о виконавчого  комітету</w:t>
      </w:r>
    </w:p>
    <w:p w:rsidR="00CD79C2" w:rsidRPr="00B76510" w:rsidRDefault="00CD79C2" w:rsidP="00CD79C2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контактний телефон_______</w:t>
      </w:r>
      <w:r w:rsidRPr="00B76510">
        <w:rPr>
          <w:rFonts w:ascii="Times New Roman" w:hAnsi="Times New Roman" w:cs="Times New Roman"/>
          <w:color w:val="000000"/>
        </w:rPr>
        <w:t>__________________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CD79C2" w:rsidRPr="00B76510" w:rsidRDefault="00CD79C2" w:rsidP="00CD79C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CD79C2" w:rsidRPr="00B76510" w:rsidRDefault="00CD79C2" w:rsidP="00CD79C2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CD79C2" w:rsidRDefault="00CD79C2" w:rsidP="00CD79C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D79C2" w:rsidRPr="00F32401" w:rsidRDefault="00CD79C2" w:rsidP="00CD79C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D79C2" w:rsidRPr="00B76510" w:rsidRDefault="00CD79C2" w:rsidP="00CD79C2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CD79C2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79C2" w:rsidRPr="001305D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Pr="001305D0" w:rsidRDefault="00CD79C2" w:rsidP="00CD79C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</w:t>
      </w:r>
      <w:r>
        <w:rPr>
          <w:rFonts w:ascii="Times New Roman" w:hAnsi="Times New Roman"/>
          <w:iCs/>
          <w:color w:val="000000"/>
          <w:sz w:val="28"/>
          <w:szCs w:val="28"/>
        </w:rPr>
        <w:t>видати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внести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зміни в) будівельний паспорт забудови земел</w:t>
      </w:r>
      <w:r>
        <w:rPr>
          <w:rFonts w:ascii="Times New Roman" w:hAnsi="Times New Roman"/>
          <w:iCs/>
          <w:color w:val="000000"/>
          <w:sz w:val="28"/>
          <w:szCs w:val="28"/>
        </w:rPr>
        <w:t>ь</w:t>
      </w:r>
      <w:r>
        <w:rPr>
          <w:rFonts w:ascii="Times New Roman" w:hAnsi="Times New Roman"/>
          <w:iCs/>
          <w:color w:val="000000"/>
          <w:sz w:val="28"/>
          <w:szCs w:val="28"/>
        </w:rPr>
        <w:t>ної ділянки</w:t>
      </w:r>
      <w:r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</w:t>
      </w:r>
    </w:p>
    <w:p w:rsidR="00CD79C2" w:rsidRPr="00E073CC" w:rsidRDefault="00CD79C2" w:rsidP="00CD79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76510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CD79C2" w:rsidRPr="001305D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Pr="001305D0" w:rsidRDefault="00CD79C2" w:rsidP="00CD79C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 про початок виконання підготовчих р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біт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формою,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наведеною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Порядку</w:t>
      </w:r>
    </w:p>
    <w:p w:rsidR="00CD79C2" w:rsidRPr="00E44954" w:rsidRDefault="00CD79C2" w:rsidP="00CD7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2" w:rsidRPr="00A0689D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Pr="00A0689D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79C2" w:rsidRPr="00B76510" w:rsidRDefault="00CD79C2" w:rsidP="00CD79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01CF8" w:rsidRDefault="00001CF8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D79C2" w:rsidRDefault="00CD79C2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322E2" w:rsidRP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22E2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Начальнику відділу архітектури та інспекції ДАБК виконкому Зеленодольської міської ради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(найменування уповноваженого органу 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139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містобудування та архітектури) </w:t>
      </w:r>
    </w:p>
    <w:p w:rsidR="003322E2" w:rsidRP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3C196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C1961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proofErr w:type="spellStart"/>
      <w:r w:rsidR="003322E2" w:rsidRPr="003C1961">
        <w:rPr>
          <w:rFonts w:ascii="Times New Roman" w:hAnsi="Times New Roman"/>
          <w:color w:val="000000"/>
          <w:sz w:val="28"/>
          <w:szCs w:val="28"/>
          <w:u w:val="single"/>
        </w:rPr>
        <w:t>О.В.Полтавець</w:t>
      </w:r>
      <w:proofErr w:type="spellEnd"/>
      <w:r w:rsidRPr="003C1961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3322E2" w:rsidRDefault="003322E2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(П.І.Б.)</w:t>
      </w:r>
    </w:p>
    <w:p w:rsidR="003322E2" w:rsidRDefault="003322E2" w:rsidP="003C1961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  <w:r w:rsidR="003C1961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:rsidR="003322E2" w:rsidRPr="003C1961" w:rsidRDefault="003322E2" w:rsidP="003C1961">
      <w:pPr>
        <w:tabs>
          <w:tab w:val="left" w:pos="1650"/>
        </w:tabs>
        <w:spacing w:after="0"/>
        <w:ind w:left="4139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                   (П.І.Б. заявника)</w:t>
      </w:r>
    </w:p>
    <w:p w:rsidR="003322E2" w:rsidRDefault="003322E2" w:rsidP="003322E2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Паспорт: серія _____ № ______________</w:t>
      </w:r>
    </w:p>
    <w:p w:rsidR="003322E2" w:rsidRDefault="003322E2" w:rsidP="003322E2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Адреса реєстрації: ___________________</w:t>
      </w:r>
    </w:p>
    <w:p w:rsidR="003322E2" w:rsidRDefault="003322E2" w:rsidP="003C1961">
      <w:pPr>
        <w:tabs>
          <w:tab w:val="left" w:pos="1650"/>
        </w:tabs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ЗАЯВА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на видачу будівельного паспорта</w:t>
      </w:r>
    </w:p>
    <w:p w:rsidR="003322E2" w:rsidRDefault="003322E2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(внесення змін до будівельного паспорта)</w:t>
      </w:r>
    </w:p>
    <w:p w:rsidR="003C1961" w:rsidRDefault="003C1961" w:rsidP="003C1961">
      <w:pPr>
        <w:tabs>
          <w:tab w:val="left" w:pos="1650"/>
        </w:tabs>
        <w:spacing w:after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22E2" w:rsidTr="003322E2">
        <w:tc>
          <w:tcPr>
            <w:tcW w:w="9570" w:type="dxa"/>
          </w:tcPr>
          <w:p w:rsidR="003322E2" w:rsidRDefault="003322E2" w:rsidP="003C1961">
            <w:pPr>
              <w:tabs>
                <w:tab w:val="left" w:pos="1650"/>
              </w:tabs>
              <w:ind w:firstLine="360"/>
              <w:rPr>
                <w:rFonts w:ascii="Times New Roman" w:hAnsi="Times New Roman"/>
                <w:iCs/>
                <w:color w:val="000000"/>
                <w:sz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Прошу видати (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внести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зміни в) будівельний паспорт забудови земельної ділянки загальною площею _______ га, посвідченої ______________________ __________________________________________________________________, </w:t>
            </w: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0"/>
              </w:rPr>
              <w:t>суперфіцію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0"/>
              </w:rPr>
              <w:t>)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яка розташована ____________________________________________________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>(місцезнаходження земельної ділянки)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До заяви додається:   _____________________________________________</w:t>
            </w:r>
          </w:p>
          <w:p w:rsidR="003322E2" w:rsidRDefault="003322E2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3C1961" w:rsidRDefault="003C1961" w:rsidP="003C196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                                         _____________________________________________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</w:rPr>
              <w:t xml:space="preserve">                                                              (згідно із пунктами </w:t>
            </w:r>
            <w:r>
              <w:rPr>
                <w:rFonts w:ascii="Times New Roman" w:hAnsi="Times New Roman"/>
                <w:sz w:val="20"/>
              </w:rPr>
              <w:t>2.1, 2.2 розділу ІІ Порядку видачі будівельного</w:t>
            </w:r>
          </w:p>
          <w:p w:rsidR="003322E2" w:rsidRPr="003C1961" w:rsidRDefault="003322E2" w:rsidP="003C1961">
            <w:pPr>
              <w:tabs>
                <w:tab w:val="left" w:pos="1650"/>
              </w:tabs>
              <w:spacing w:after="0"/>
              <w:ind w:firstLine="43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паспорта забудови земельної ділянки)</w:t>
            </w:r>
          </w:p>
          <w:p w:rsidR="003322E2" w:rsidRDefault="003322E2" w:rsidP="003C1961">
            <w:pPr>
              <w:tabs>
                <w:tab w:val="left" w:pos="1650"/>
              </w:tabs>
              <w:spacing w:after="0"/>
              <w:ind w:firstLine="35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 цьому даю згоду відповідно до Закону України «Про захист персон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льних даних» на обробку моїх особистих персональних даних у картотеках та/або за допомогою інформаційно-телекомунікаційних систем з метою пі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уповноваженого органу містобудування і архітектури</w:t>
            </w:r>
            <w:r w:rsidR="003C196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3322E2" w:rsidRPr="003C1961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  <w:lang w:val="ru-RU" w:eastAsia="ar-SA"/>
        </w:rPr>
      </w:pPr>
    </w:p>
    <w:p w:rsidR="003322E2" w:rsidRDefault="003322E2" w:rsidP="003C1961">
      <w:pPr>
        <w:tabs>
          <w:tab w:val="left" w:pos="1650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___________________________                 _______________________________ </w:t>
      </w:r>
    </w:p>
    <w:p w:rsidR="003322E2" w:rsidRPr="003C1961" w:rsidRDefault="003322E2" w:rsidP="003322E2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(прізвище, ім’я, по батькові)                                                                           (підпис)</w:t>
      </w:r>
    </w:p>
    <w:p w:rsidR="00CD79C2" w:rsidRDefault="003322E2" w:rsidP="0038460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____ _______________ 20___ року </w:t>
      </w:r>
    </w:p>
    <w:p w:rsidR="00E905DA" w:rsidRDefault="00E905DA" w:rsidP="00384607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bookmarkStart w:id="8" w:name="_GoBack"/>
      <w:bookmarkEnd w:id="8"/>
    </w:p>
    <w:sectPr w:rsidR="00E905DA" w:rsidSect="00E905D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01CF8"/>
    <w:rsid w:val="000A0818"/>
    <w:rsid w:val="0014111D"/>
    <w:rsid w:val="00143AA6"/>
    <w:rsid w:val="00162CF2"/>
    <w:rsid w:val="00195CF7"/>
    <w:rsid w:val="001C61C8"/>
    <w:rsid w:val="0030724F"/>
    <w:rsid w:val="003322E2"/>
    <w:rsid w:val="00384607"/>
    <w:rsid w:val="003C1961"/>
    <w:rsid w:val="003D63F2"/>
    <w:rsid w:val="00412D83"/>
    <w:rsid w:val="004147C6"/>
    <w:rsid w:val="00433705"/>
    <w:rsid w:val="00477706"/>
    <w:rsid w:val="0050745C"/>
    <w:rsid w:val="00514742"/>
    <w:rsid w:val="00534A85"/>
    <w:rsid w:val="00545155"/>
    <w:rsid w:val="00682762"/>
    <w:rsid w:val="006B3595"/>
    <w:rsid w:val="00721386"/>
    <w:rsid w:val="0079630B"/>
    <w:rsid w:val="007A2513"/>
    <w:rsid w:val="007B68E7"/>
    <w:rsid w:val="007E780A"/>
    <w:rsid w:val="009279AC"/>
    <w:rsid w:val="00974E73"/>
    <w:rsid w:val="00A71826"/>
    <w:rsid w:val="00A947BD"/>
    <w:rsid w:val="00AB586D"/>
    <w:rsid w:val="00B6336C"/>
    <w:rsid w:val="00B81403"/>
    <w:rsid w:val="00CB70C5"/>
    <w:rsid w:val="00CD79C2"/>
    <w:rsid w:val="00D12AF0"/>
    <w:rsid w:val="00D82447"/>
    <w:rsid w:val="00E255E8"/>
    <w:rsid w:val="00E905DA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79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79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EC4D-3098-44CF-BC38-2F139DA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6031</Words>
  <Characters>3438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14</cp:revision>
  <cp:lastPrinted>2017-07-25T08:32:00Z</cp:lastPrinted>
  <dcterms:created xsi:type="dcterms:W3CDTF">2017-07-04T11:38:00Z</dcterms:created>
  <dcterms:modified xsi:type="dcterms:W3CDTF">2018-04-03T13:18:00Z</dcterms:modified>
</cp:coreProperties>
</file>