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47" w:rsidRPr="00B96992" w:rsidRDefault="00591647" w:rsidP="00B96992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591647" w:rsidP="00B96992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C7349C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center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Segoe UI" w:hAnsi="Times New Roman" w:cs="Times New Roman"/>
          <w:i w:val="0"/>
          <w:noProof/>
          <w:color w:val="000000"/>
          <w:kern w:val="3"/>
          <w:sz w:val="28"/>
          <w:szCs w:val="28"/>
          <w:lang w:eastAsia="ru-RU"/>
        </w:rPr>
        <w:drawing>
          <wp:inline distT="0" distB="0" distL="0" distR="0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647" w:rsidRPr="00B96992" w:rsidRDefault="00591647" w:rsidP="00B96992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У К Р А Ї Н А</w:t>
      </w:r>
    </w:p>
    <w:p w:rsidR="00591647" w:rsidRPr="00B96992" w:rsidRDefault="003A63E0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ЗЕЛЕНОДОЛЬСЬКА   ТЕРИТОРІАЛЬНА  ГРОМАДА</w:t>
      </w:r>
    </w:p>
    <w:p w:rsidR="00591647" w:rsidRPr="00B96992" w:rsidRDefault="00591647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ПРОТОКОЛ</w:t>
      </w:r>
    </w:p>
    <w:p w:rsidR="00591647" w:rsidRPr="00B96992" w:rsidRDefault="003A63E0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пленарного засідання Зеленодольської</w:t>
      </w:r>
    </w:p>
    <w:p w:rsidR="00591647" w:rsidRPr="00B96992" w:rsidRDefault="003A3DE6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міської ради </w:t>
      </w:r>
      <w:r w:rsidR="00E87061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позачергової 88</w:t>
      </w:r>
      <w:r w:rsidR="003A63E0"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сесії  VIII скликання</w:t>
      </w:r>
    </w:p>
    <w:p w:rsidR="00591647" w:rsidRPr="00B96992" w:rsidRDefault="00591647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</w:t>
      </w:r>
      <w:r w:rsidR="00E87061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ька міська рада       </w:t>
      </w:r>
      <w:r w:rsidR="00E87061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ab/>
      </w:r>
      <w:r w:rsidR="00E87061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ab/>
        <w:t xml:space="preserve">      10 жовтня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2025  року</w:t>
      </w:r>
    </w:p>
    <w:p w:rsidR="00591647" w:rsidRPr="00B96992" w:rsidRDefault="00591647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Веде засідання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– Невеселий Д.Ю. 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– міський голова</w:t>
      </w:r>
    </w:p>
    <w:p w:rsidR="00591647" w:rsidRPr="003C484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3C484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ПРИСУТНІ:</w:t>
      </w:r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</w:t>
      </w:r>
    </w:p>
    <w:p w:rsidR="00591647" w:rsidRPr="003C4842" w:rsidRDefault="003A63E0" w:rsidP="00B96992">
      <w:pPr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</w:pPr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−  представники виконавчих органів</w:t>
      </w:r>
      <w:r w:rsidRPr="003C484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>Зеленодольської міської ради;</w:t>
      </w:r>
    </w:p>
    <w:p w:rsidR="00591647" w:rsidRPr="003C4842" w:rsidRDefault="003A63E0" w:rsidP="00B96992">
      <w:pPr>
        <w:numPr>
          <w:ilvl w:val="0"/>
          <w:numId w:val="1"/>
        </w:numPr>
        <w:autoSpaceDN w:val="0"/>
        <w:spacing w:after="0" w:line="240" w:lineRule="auto"/>
        <w:ind w:left="284" w:right="-285" w:hanging="284"/>
        <w:contextualSpacing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</w:pPr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>представники КП ЗМВ;</w:t>
      </w:r>
    </w:p>
    <w:p w:rsidR="001D64C9" w:rsidRDefault="001D64C9" w:rsidP="00C7349C">
      <w:pPr>
        <w:autoSpaceDN w:val="0"/>
        <w:spacing w:after="0" w:line="240" w:lineRule="auto"/>
        <w:ind w:right="-285"/>
        <w:contextualSpacing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C7349C">
      <w:pPr>
        <w:autoSpaceDN w:val="0"/>
        <w:spacing w:after="0" w:line="240" w:lineRule="auto"/>
        <w:ind w:right="-285"/>
        <w:contextualSpacing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bookmarkStart w:id="0" w:name="_GoBack"/>
      <w:bookmarkEnd w:id="0"/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РЕЄСТРАЦІЯ ДЕПУТАТІВ</w:t>
      </w:r>
    </w:p>
    <w:p w:rsidR="00591647" w:rsidRPr="00B96992" w:rsidRDefault="003A63E0" w:rsidP="00C7349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ЗЕЛЕНОДОЛЬСЬКОЇ МІСЬКОЇ РАДИ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Всього: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23 депутата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Зареєстровано: </w:t>
      </w:r>
      <w:r w:rsidR="00E87061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15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депутатів</w:t>
      </w:r>
    </w:p>
    <w:p w:rsidR="00E87061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Відсутні: </w:t>
      </w:r>
      <w:r w:rsidR="00E87061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8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="00B713F4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депутатів (Бондаренко В.М.;</w:t>
      </w:r>
      <w:r w:rsidR="00E87061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Муха І.В.; Піскунова Л.В.; </w:t>
      </w:r>
    </w:p>
    <w:p w:rsidR="00591647" w:rsidRPr="00B96992" w:rsidRDefault="00E87061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Самохіна Н.В.; </w:t>
      </w:r>
      <w:r w:rsidR="003A63E0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Стадник Ю.К.</w:t>
      </w:r>
      <w:r w:rsidR="00B713F4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; Тупіконь А.В.</w:t>
      </w:r>
      <w:r w:rsidR="00761B59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; Шмиголь Л.О.; Ярошенко О.М.</w:t>
      </w:r>
      <w:r w:rsidR="003A63E0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)   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Депутатів  </w:t>
      </w:r>
      <w:r w:rsidR="00761B59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15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+1 (міський голова)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761B59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При голосуванні враховувати голос міського голови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СЛУХАЛИ: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Про вибори секретаря п</w:t>
      </w:r>
      <w:r w:rsidR="00D4246E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ленарного засідання </w:t>
      </w:r>
      <w:r w:rsidR="00761B59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позачергової  88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сесії Зеленодольської міської ради VІІІ скликання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</w:t>
      </w:r>
      <w:bookmarkStart w:id="1" w:name="OLE_LINK11"/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Доповідач : Невеселий Д.Ю.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– міський голова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    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Пропозиція обрати секретарем п</w:t>
      </w:r>
      <w:r w:rsidR="00D4246E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ленарного засідання </w:t>
      </w:r>
      <w:r w:rsidR="00761B59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позачергової  88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сесії  – </w:t>
      </w:r>
      <w:r w:rsidR="00761B59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Антоненко Н.О.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, депутата міської ради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</w:t>
      </w:r>
      <w:r w:rsidR="00B713F4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Голосували: „ За ” – 1</w:t>
      </w:r>
      <w:r w:rsidR="00761B59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4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 +1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Утрим. ”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Не брали участі у голосуванні –1</w:t>
      </w:r>
    </w:p>
    <w:p w:rsidR="00591647" w:rsidRPr="00B96992" w:rsidRDefault="00761B59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(Антоненко Н.О.</w:t>
      </w:r>
      <w:r w:rsidR="003A63E0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)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204DB6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Рішення  прийняте.</w:t>
      </w:r>
    </w:p>
    <w:p w:rsidR="00591647" w:rsidRPr="006F283D" w:rsidRDefault="003A63E0" w:rsidP="006F283D">
      <w:pPr>
        <w:widowControl w:val="0"/>
        <w:suppressAutoHyphens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bCs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bCs/>
          <w:i w:val="0"/>
          <w:iCs w:val="0"/>
          <w:kern w:val="3"/>
          <w:sz w:val="28"/>
          <w:szCs w:val="28"/>
          <w:lang w:val="uk-UA" w:eastAsia="zh-CN" w:bidi="hi-IN"/>
        </w:rPr>
        <w:tab/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СЛУХАЛИ: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Про затвердження порядку денно</w:t>
      </w:r>
      <w:r w:rsidR="00403518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го </w:t>
      </w:r>
      <w:r w:rsidR="00761B59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позачергової  88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сесії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lastRenderedPageBreak/>
        <w:t>Зеленодольської міської ради VІІІ скликання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з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="003573F6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>3</w:t>
      </w:r>
      <w:r w:rsidR="003F7B9E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питань.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Times New Roman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ru-RU" w:bidi="hi-IN"/>
        </w:rPr>
        <w:t>Доповідач: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Невеселий Д.Ю.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– міський голова</w:t>
      </w:r>
    </w:p>
    <w:p w:rsidR="00591647" w:rsidRDefault="003A63E0" w:rsidP="00B96992">
      <w:pPr>
        <w:widowControl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Про пропозицію  затвер</w:t>
      </w:r>
      <w:r w:rsidR="00403518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дити порядок денний </w:t>
      </w:r>
      <w:r w:rsidR="003573F6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позачергової  88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сесії Зеленодольської міської ради VІІІ скликання з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="003573F6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3</w:t>
      </w:r>
      <w:r w:rsidRPr="00B96992">
        <w:rPr>
          <w:rFonts w:ascii="Times New Roman" w:eastAsia="Calibri" w:hAnsi="Times New Roman" w:cs="Times New Roman"/>
          <w:i w:val="0"/>
          <w:iCs w:val="0"/>
          <w:color w:val="0000FF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питань.</w:t>
      </w:r>
    </w:p>
    <w:p w:rsidR="003F7B9E" w:rsidRPr="00B96992" w:rsidRDefault="003F7B9E" w:rsidP="003F7B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</w:t>
      </w:r>
      <w:r w:rsidR="003573F6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Голосували: „ За ” – 15</w:t>
      </w:r>
      <w:r w:rsidR="00403518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депутатів+1</w:t>
      </w:r>
    </w:p>
    <w:p w:rsidR="003F7B9E" w:rsidRPr="00B96992" w:rsidRDefault="003F7B9E" w:rsidP="003F7B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–0</w:t>
      </w:r>
    </w:p>
    <w:p w:rsidR="003F7B9E" w:rsidRDefault="003F7B9E" w:rsidP="003F7B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</w:t>
      </w:r>
      <w:r w:rsidR="00403518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„Утрим. ” – 0</w:t>
      </w:r>
    </w:p>
    <w:p w:rsidR="003F7B9E" w:rsidRPr="00B96992" w:rsidRDefault="003F7B9E" w:rsidP="003F7B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Не брали участі у голосуванні – 0</w:t>
      </w:r>
    </w:p>
    <w:p w:rsidR="003F7B9E" w:rsidRPr="00B96992" w:rsidRDefault="003F7B9E" w:rsidP="003F7B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Рішення прийняте.</w:t>
      </w:r>
    </w:p>
    <w:p w:rsidR="003F7B9E" w:rsidRPr="00B96992" w:rsidRDefault="003F7B9E" w:rsidP="003F7B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3F7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Порядок денний </w:t>
      </w:r>
      <w:r w:rsidR="00E84D5E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поза</w:t>
      </w:r>
      <w:r w:rsidR="00E84D5E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88</w:t>
      </w:r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</w:t>
      </w:r>
    </w:p>
    <w:p w:rsidR="00591647" w:rsidRPr="00B96992" w:rsidRDefault="003A63E0" w:rsidP="003F7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 міської ради VIIІ скликання</w:t>
      </w:r>
    </w:p>
    <w:p w:rsidR="00591647" w:rsidRPr="00B96992" w:rsidRDefault="00E84D5E" w:rsidP="003F7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від 10 жовтня</w:t>
      </w:r>
      <w:r w:rsidR="003A63E0"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2025 року</w:t>
      </w:r>
    </w:p>
    <w:p w:rsidR="00186721" w:rsidRPr="00186721" w:rsidRDefault="00186721" w:rsidP="00186721">
      <w:pPr>
        <w:tabs>
          <w:tab w:val="left" w:pos="29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="-924" w:tblpY="1"/>
        <w:tblOverlap w:val="never"/>
        <w:tblW w:w="10739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985"/>
        <w:gridCol w:w="821"/>
      </w:tblGrid>
      <w:tr w:rsidR="00186721" w:rsidRPr="00646864" w:rsidTr="00646864">
        <w:trPr>
          <w:trHeight w:val="9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1" w:rsidRPr="00646864" w:rsidRDefault="00186721" w:rsidP="00646864">
            <w:p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i w:val="0"/>
                <w:iCs w:val="0"/>
                <w:sz w:val="27"/>
                <w:szCs w:val="27"/>
              </w:rPr>
            </w:pPr>
          </w:p>
          <w:p w:rsidR="00186721" w:rsidRPr="00646864" w:rsidRDefault="00186721" w:rsidP="00646864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b/>
                <w:i w:val="0"/>
                <w:iCs w:val="0"/>
                <w:sz w:val="27"/>
                <w:szCs w:val="27"/>
              </w:rPr>
            </w:pPr>
            <w:r w:rsidRPr="00646864">
              <w:rPr>
                <w:rFonts w:ascii="Times New Roman" w:hAnsi="Times New Roman"/>
                <w:b/>
                <w:i w:val="0"/>
                <w:sz w:val="27"/>
                <w:szCs w:val="27"/>
              </w:rPr>
              <w:t>з\п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1" w:rsidRPr="00646864" w:rsidRDefault="00186721" w:rsidP="00646864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</w:rPr>
            </w:pPr>
            <w:r w:rsidRPr="00646864">
              <w:rPr>
                <w:rFonts w:ascii="Times New Roman" w:hAnsi="Times New Roman"/>
                <w:b/>
                <w:i w:val="0"/>
                <w:sz w:val="26"/>
                <w:szCs w:val="26"/>
              </w:rPr>
              <w:t>Назва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1" w:rsidRPr="00646864" w:rsidRDefault="00186721" w:rsidP="00646864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</w:rPr>
            </w:pPr>
            <w:r w:rsidRPr="00646864">
              <w:rPr>
                <w:rFonts w:ascii="Times New Roman" w:hAnsi="Times New Roman"/>
                <w:b/>
                <w:i w:val="0"/>
                <w:sz w:val="26"/>
                <w:szCs w:val="26"/>
              </w:rPr>
              <w:t>Доповідач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1" w:rsidRPr="00646864" w:rsidRDefault="0063678D" w:rsidP="00646864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№ </w:t>
            </w:r>
            <w:r w:rsidRPr="0063678D">
              <w:rPr>
                <w:rFonts w:ascii="Times New Roman" w:hAnsi="Times New Roman"/>
                <w:b/>
                <w:i w:val="0"/>
                <w:sz w:val="24"/>
                <w:szCs w:val="24"/>
              </w:rPr>
              <w:t>рішен</w:t>
            </w:r>
            <w:r w:rsidR="00186721" w:rsidRPr="0063678D">
              <w:rPr>
                <w:rFonts w:ascii="Times New Roman" w:hAnsi="Times New Roman"/>
                <w:b/>
                <w:i w:val="0"/>
                <w:sz w:val="24"/>
                <w:szCs w:val="24"/>
              </w:rPr>
              <w:t>ня</w:t>
            </w:r>
          </w:p>
        </w:tc>
      </w:tr>
      <w:tr w:rsidR="00E84D5E" w:rsidRPr="00646864" w:rsidTr="00E84D5E">
        <w:trPr>
          <w:trHeight w:val="12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E" w:rsidRPr="00646864" w:rsidRDefault="00E84D5E" w:rsidP="00E84D5E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7"/>
                <w:szCs w:val="27"/>
              </w:rPr>
            </w:pPr>
          </w:p>
        </w:tc>
        <w:tc>
          <w:tcPr>
            <w:tcW w:w="7229" w:type="dxa"/>
          </w:tcPr>
          <w:p w:rsidR="00E84D5E" w:rsidRPr="00E84D5E" w:rsidRDefault="00E84D5E" w:rsidP="00E84D5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E84D5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Про внесення змін до Програми фінансової підтримки комунального підприємства «Зеленодольський міський водоканал» на 2025 рік, затвердженої рішенням Зеленодольської міської ради від 24.12.2024р №1744</w:t>
            </w:r>
          </w:p>
        </w:tc>
        <w:tc>
          <w:tcPr>
            <w:tcW w:w="1985" w:type="dxa"/>
          </w:tcPr>
          <w:p w:rsidR="00E84D5E" w:rsidRPr="00E84D5E" w:rsidRDefault="00E84D5E" w:rsidP="00E84D5E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E84D5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Постна Т.Г.</w:t>
            </w:r>
          </w:p>
        </w:tc>
        <w:tc>
          <w:tcPr>
            <w:tcW w:w="821" w:type="dxa"/>
          </w:tcPr>
          <w:p w:rsidR="00E84D5E" w:rsidRPr="00E84D5E" w:rsidRDefault="00E84D5E" w:rsidP="00E84D5E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E84D5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2088</w:t>
            </w:r>
          </w:p>
        </w:tc>
      </w:tr>
      <w:tr w:rsidR="00E84D5E" w:rsidRPr="00646864" w:rsidTr="00E84D5E">
        <w:trPr>
          <w:trHeight w:val="15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E" w:rsidRPr="00646864" w:rsidRDefault="00E84D5E" w:rsidP="00E84D5E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7"/>
                <w:szCs w:val="27"/>
              </w:rPr>
            </w:pPr>
          </w:p>
        </w:tc>
        <w:tc>
          <w:tcPr>
            <w:tcW w:w="7229" w:type="dxa"/>
          </w:tcPr>
          <w:p w:rsidR="00E84D5E" w:rsidRPr="00E84D5E" w:rsidRDefault="00E84D5E" w:rsidP="00E84D5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E84D5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Про внесення змін до рішення Зеленодольської міської ради «Про затвердження структури та штатної чисельності відділу освіти, культури, спорту та молодіжної політики Зеленодольської міської ради на 2025 рік» від 25.09.2025 р №2075</w:t>
            </w:r>
          </w:p>
        </w:tc>
        <w:tc>
          <w:tcPr>
            <w:tcW w:w="1985" w:type="dxa"/>
          </w:tcPr>
          <w:p w:rsidR="00E84D5E" w:rsidRPr="00E84D5E" w:rsidRDefault="00E84D5E" w:rsidP="00E84D5E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E84D5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Галкіна Г.О.</w:t>
            </w:r>
          </w:p>
        </w:tc>
        <w:tc>
          <w:tcPr>
            <w:tcW w:w="821" w:type="dxa"/>
          </w:tcPr>
          <w:p w:rsidR="00E84D5E" w:rsidRPr="00E84D5E" w:rsidRDefault="00E84D5E" w:rsidP="00E84D5E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E84D5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2089</w:t>
            </w:r>
          </w:p>
        </w:tc>
      </w:tr>
      <w:tr w:rsidR="00186721" w:rsidRPr="00646864" w:rsidTr="00646864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1" w:rsidRPr="00646864" w:rsidRDefault="00186721" w:rsidP="00646864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1" w:rsidRPr="00646864" w:rsidRDefault="00E84D5E" w:rsidP="00E84D5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7"/>
                <w:szCs w:val="27"/>
              </w:rPr>
            </w:pPr>
            <w:r w:rsidRPr="00E84D5E">
              <w:rPr>
                <w:rFonts w:ascii="Times New Roman" w:hAnsi="Times New Roman"/>
                <w:i w:val="0"/>
                <w:sz w:val="27"/>
                <w:szCs w:val="27"/>
              </w:rPr>
              <w:t>Про внесен</w:t>
            </w:r>
            <w:r>
              <w:rPr>
                <w:rFonts w:ascii="Times New Roman" w:hAnsi="Times New Roman"/>
                <w:i w:val="0"/>
                <w:sz w:val="27"/>
                <w:szCs w:val="27"/>
              </w:rPr>
              <w:t xml:space="preserve">ня змін до рішення міської ради </w:t>
            </w:r>
            <w:r w:rsidRPr="00E84D5E">
              <w:rPr>
                <w:rFonts w:ascii="Times New Roman" w:hAnsi="Times New Roman"/>
                <w:i w:val="0"/>
                <w:sz w:val="27"/>
                <w:szCs w:val="27"/>
              </w:rPr>
              <w:t>від 24 грудня 2024 року № 1758 «Про бюджет міської територіальної громади на 2025 рік»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1" w:rsidRPr="00646864" w:rsidRDefault="00186721" w:rsidP="0064686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7"/>
                <w:szCs w:val="27"/>
              </w:rPr>
            </w:pPr>
            <w:r w:rsidRPr="00646864">
              <w:rPr>
                <w:rFonts w:ascii="Times New Roman" w:hAnsi="Times New Roman"/>
                <w:i w:val="0"/>
                <w:sz w:val="27"/>
                <w:szCs w:val="27"/>
              </w:rPr>
              <w:t>Горбань В.В.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21" w:rsidRPr="00646864" w:rsidRDefault="00E84D5E" w:rsidP="00646864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7"/>
                <w:szCs w:val="27"/>
              </w:rPr>
            </w:pPr>
            <w:r>
              <w:rPr>
                <w:rFonts w:ascii="Times New Roman" w:hAnsi="Times New Roman"/>
                <w:i w:val="0"/>
                <w:iCs w:val="0"/>
                <w:sz w:val="27"/>
                <w:szCs w:val="27"/>
              </w:rPr>
              <w:t>2090</w:t>
            </w:r>
          </w:p>
        </w:tc>
      </w:tr>
    </w:tbl>
    <w:p w:rsidR="00B10980" w:rsidRDefault="00B1098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Затвердили порядок денний з </w:t>
      </w:r>
      <w:r w:rsidR="006C6528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3</w:t>
      </w:r>
      <w:r w:rsidR="003F7B9E" w:rsidRPr="003F7B9E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питань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СЛУХАЛИ: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Невеселий Д.Ю. –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міський голова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        Пропозиція затвердити регламент роботи пленарного засідання </w:t>
      </w:r>
      <w:r w:rsidR="0006333D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5</w:t>
      </w:r>
      <w:r w:rsidR="00403518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хвилин</w:t>
      </w:r>
      <w:r w:rsidRPr="003F7B9E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</w:t>
      </w:r>
      <w:r w:rsidR="00403518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</w:t>
      </w:r>
      <w:r w:rsidR="006C6528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Голосували: „ За ” – 15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депутатів+1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„Утрим. ”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Не брали участі у голосуванні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Рішення прийняте.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Затвердили регламент засідання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6C6528" w:rsidRDefault="003A63E0" w:rsidP="006C65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uk-UA" w:eastAsia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  <w:t>1.</w:t>
      </w:r>
      <w:r w:rsidRPr="00B96992">
        <w:rPr>
          <w:rFonts w:ascii="Times New Roman" w:eastAsia="Calibri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="006C6528" w:rsidRPr="006C6528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uk-UA" w:eastAsia="uk-UA"/>
        </w:rPr>
        <w:t xml:space="preserve">Про внесення змін </w:t>
      </w:r>
      <w:bookmarkStart w:id="2" w:name="_Hlk189219422"/>
      <w:r w:rsidR="006C6528" w:rsidRPr="006C6528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uk-UA" w:eastAsia="uk-UA"/>
        </w:rPr>
        <w:t>до Програми фінансової підтримки комунального підприємства «Зеленодольський міський водоканал» на 2025 рік</w:t>
      </w:r>
      <w:bookmarkEnd w:id="2"/>
      <w:r w:rsidR="006C6528" w:rsidRPr="006C6528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uk-UA" w:eastAsia="uk-UA"/>
        </w:rPr>
        <w:t>, затвердженої рішенням Зеленодольської міської ради від 24.12.2024р №1744</w:t>
      </w:r>
    </w:p>
    <w:p w:rsidR="006C6528" w:rsidRPr="00B96992" w:rsidRDefault="006C6528" w:rsidP="006C6528">
      <w:pPr>
        <w:widowControl w:val="0"/>
        <w:suppressAutoHyphens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212529"/>
          <w:kern w:val="3"/>
          <w:sz w:val="28"/>
          <w:szCs w:val="28"/>
          <w:lang w:val="uk-UA"/>
        </w:rPr>
        <w:t xml:space="preserve">Доповідач: </w:t>
      </w:r>
      <w:r w:rsidRPr="00BA765B">
        <w:rPr>
          <w:rFonts w:ascii="Times New Roman" w:eastAsia="Calibri" w:hAnsi="Times New Roman" w:cs="Times New Roman"/>
          <w:b/>
          <w:i w:val="0"/>
          <w:iCs w:val="0"/>
          <w:color w:val="212529"/>
          <w:kern w:val="3"/>
          <w:sz w:val="28"/>
          <w:szCs w:val="28"/>
          <w:lang w:val="uk-UA"/>
        </w:rPr>
        <w:t xml:space="preserve">Постна Т.Г. − </w:t>
      </w:r>
      <w:r w:rsidRPr="00BA765B">
        <w:rPr>
          <w:rFonts w:ascii="Times New Roman" w:eastAsia="Calibri" w:hAnsi="Times New Roman" w:cs="Times New Roman"/>
          <w:i w:val="0"/>
          <w:iCs w:val="0"/>
          <w:color w:val="212529"/>
          <w:kern w:val="3"/>
          <w:sz w:val="28"/>
          <w:szCs w:val="28"/>
          <w:lang w:val="uk-UA"/>
        </w:rPr>
        <w:t xml:space="preserve">начальник відділу соціально – економічного розвитку </w:t>
      </w:r>
      <w:r w:rsidRPr="00BA765B">
        <w:rPr>
          <w:rFonts w:ascii="Times New Roman" w:eastAsia="Calibri" w:hAnsi="Times New Roman" w:cs="Times New Roman"/>
          <w:i w:val="0"/>
          <w:iCs w:val="0"/>
          <w:color w:val="212529"/>
          <w:kern w:val="3"/>
          <w:sz w:val="28"/>
          <w:szCs w:val="28"/>
          <w:lang w:val="uk-UA"/>
        </w:rPr>
        <w:lastRenderedPageBreak/>
        <w:t>та міжнародного співробітництва</w:t>
      </w:r>
    </w:p>
    <w:p w:rsidR="006C6528" w:rsidRDefault="006C6528" w:rsidP="006C65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uk-UA"/>
        </w:rPr>
        <w:t>Про внесення змін</w:t>
      </w:r>
      <w:r w:rsidRPr="006C652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uk-UA"/>
        </w:rPr>
        <w:t xml:space="preserve"> до Програми фінансової підтримки комунального підприємства «Зеленодольський </w:t>
      </w:r>
      <w:r w:rsidR="00AB349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uk-UA"/>
        </w:rPr>
        <w:t xml:space="preserve">міський водоканал» на 2025 рік» задля </w:t>
      </w:r>
      <w:r w:rsidRPr="006C652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uk-UA"/>
        </w:rPr>
        <w:t xml:space="preserve"> </w:t>
      </w:r>
    </w:p>
    <w:p w:rsidR="006C6528" w:rsidRPr="006C6528" w:rsidRDefault="00AB349C" w:rsidP="006C6528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>підвищення рівня</w:t>
      </w:r>
      <w:r w:rsidR="006C6528" w:rsidRPr="006C6528"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 xml:space="preserve"> якості послуг централізованого водопостачання та водовідведення, що надаються населенню;</w:t>
      </w:r>
    </w:p>
    <w:p w:rsidR="006C6528" w:rsidRPr="006C6528" w:rsidRDefault="00AB349C" w:rsidP="006C6528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i w:val="0"/>
          <w:iCs w:val="0"/>
          <w:color w:val="000000"/>
          <w:sz w:val="28"/>
          <w:szCs w:val="28"/>
          <w:lang w:val="uk-UA"/>
        </w:rPr>
        <w:t>- забезпеченню</w:t>
      </w:r>
      <w:r w:rsidR="006C6528" w:rsidRPr="006C6528">
        <w:rPr>
          <w:rFonts w:ascii="Times New Roman" w:eastAsia="Aptos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="006C6528" w:rsidRPr="006C6528">
        <w:rPr>
          <w:rFonts w:ascii="Times New Roman" w:eastAsia="Aptos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населення громади централізованим водопостачанням та водовідведенням,  в тому числі і у разі аварійного відключення електропостачання або перебоїв стабільного водопостачання постачальником технічної води;</w:t>
      </w:r>
    </w:p>
    <w:p w:rsidR="006C6528" w:rsidRPr="006C6528" w:rsidRDefault="00AB349C" w:rsidP="006C6528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>підвищення ефективності</w:t>
      </w:r>
      <w:r w:rsidR="006C6528" w:rsidRPr="006C6528"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 xml:space="preserve"> функціонування комунального підприємства «Зеленодольський міський водоканал» </w:t>
      </w:r>
      <w:r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 xml:space="preserve"> що</w:t>
      </w:r>
      <w:r w:rsidR="006C6528" w:rsidRPr="006C6528"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>до надання комуналь</w:t>
      </w:r>
      <w:r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>н</w:t>
      </w:r>
      <w:r w:rsidR="006C6528" w:rsidRPr="006C6528"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 xml:space="preserve">их послуг населенню та надання інших послуг, які забезпечують </w:t>
      </w:r>
      <w:r>
        <w:rPr>
          <w:rFonts w:ascii="Times New Roman" w:eastAsia="Aptos" w:hAnsi="Times New Roman" w:cs="Times New Roman"/>
          <w:i w:val="0"/>
          <w:iCs w:val="0"/>
          <w:sz w:val="28"/>
          <w:szCs w:val="28"/>
          <w:lang w:val="uk-UA"/>
        </w:rPr>
        <w:t>щоденну життєдіяльність громади.</w:t>
      </w:r>
    </w:p>
    <w:p w:rsidR="00591647" w:rsidRPr="00B96992" w:rsidRDefault="00AB349C" w:rsidP="00B969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 w:val="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У</w:t>
      </w:r>
      <w:r w:rsidR="003A63E0"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ХВАЛИЛИ:</w:t>
      </w:r>
      <w:r w:rsidR="00CF0F80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Внести зміни (рішення № 2088</w:t>
      </w:r>
      <w:r w:rsidR="003A63E0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додається)</w:t>
      </w:r>
      <w:r w:rsidR="003A63E0" w:rsidRPr="00B96992">
        <w:rPr>
          <w:rFonts w:ascii="Times New Roman" w:eastAsia="Calibri" w:hAnsi="Times New Roman" w:cs="Times New Roman"/>
          <w:b/>
          <w:i w:val="0"/>
          <w:sz w:val="28"/>
          <w:szCs w:val="28"/>
          <w:shd w:val="clear" w:color="auto" w:fill="FFFFFF"/>
          <w:lang w:val="uk-UA"/>
        </w:rPr>
        <w:t xml:space="preserve"> </w:t>
      </w:r>
    </w:p>
    <w:p w:rsidR="00591647" w:rsidRPr="00B96992" w:rsidRDefault="003A63E0" w:rsidP="00B969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sz w:val="28"/>
          <w:szCs w:val="28"/>
          <w:shd w:val="clear" w:color="auto" w:fill="FFFFFF"/>
          <w:lang w:val="uk-UA"/>
        </w:rPr>
        <w:t xml:space="preserve">                                                     </w:t>
      </w:r>
      <w:r w:rsidRPr="00B96992">
        <w:rPr>
          <w:rFonts w:ascii="Times New Roman" w:eastAsia="Calibri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                Голосували: </w:t>
      </w:r>
      <w:r w:rsidR="00AB349C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„ За ” – 15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депутатів+1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 0</w:t>
      </w:r>
    </w:p>
    <w:p w:rsidR="00591647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</w:t>
      </w:r>
      <w:r w:rsidR="00403518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„Утрим. ”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Не брали участі у голосуванні –0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  <w:t>Рішення  прийняте.</w:t>
      </w:r>
    </w:p>
    <w:p w:rsidR="00BD136B" w:rsidRPr="00B96992" w:rsidRDefault="00BD136B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</w:p>
    <w:p w:rsidR="001A32EF" w:rsidRPr="001A32EF" w:rsidRDefault="003A63E0" w:rsidP="001A3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val="uk-UA" w:eastAsia="ru-RU"/>
        </w:rPr>
      </w:pPr>
      <w:bookmarkStart w:id="3" w:name="OLE_LINK1"/>
      <w:r w:rsidRPr="001A32EF">
        <w:rPr>
          <w:rFonts w:ascii="Times New Roman" w:eastAsia="Times New Roman" w:hAnsi="Times New Roman" w:cs="Times New Roman"/>
          <w:b/>
          <w:i w:val="0"/>
          <w:iCs w:val="0"/>
          <w:spacing w:val="-5"/>
          <w:kern w:val="2"/>
          <w:sz w:val="28"/>
          <w:szCs w:val="28"/>
          <w:lang w:val="uk-UA" w:eastAsia="ru-RU"/>
          <w14:ligatures w14:val="standardContextual"/>
        </w:rPr>
        <w:t xml:space="preserve">2. </w:t>
      </w:r>
      <w:r w:rsidR="001A32EF" w:rsidRPr="001A32EF">
        <w:rPr>
          <w:rFonts w:ascii="Times New Roman" w:eastAsia="Times New Roman" w:hAnsi="Times New Roman" w:cs="Times New Roman"/>
          <w:b/>
          <w:bCs/>
          <w:i w:val="0"/>
          <w:iCs w:val="0"/>
          <w:kern w:val="2"/>
          <w:sz w:val="28"/>
          <w:szCs w:val="28"/>
          <w:bdr w:val="none" w:sz="0" w:space="0" w:color="auto" w:frame="1"/>
          <w:lang w:val="uk-UA" w:eastAsia="ru-RU"/>
        </w:rPr>
        <w:t>Про внесення змін до рішення Зеленодольської міської ради «Про затвердження структури та штатної чисельності відділу освіти, культури, спорту та молодіжної політики Зеленодольської міської ради на 2025 рік» від 25.09.2025 р №2075</w:t>
      </w:r>
    </w:p>
    <w:p w:rsidR="001A32EF" w:rsidRPr="0030486D" w:rsidRDefault="001A32EF" w:rsidP="001A32EF">
      <w:pPr>
        <w:widowControl w:val="0"/>
        <w:suppressAutoHyphens/>
        <w:autoSpaceDE w:val="0"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30486D">
        <w:rPr>
          <w:rFonts w:ascii="Times New Roman" w:eastAsia="Calibri" w:hAnsi="Times New Roman" w:cs="Times New Roman"/>
          <w:b/>
          <w:i w:val="0"/>
          <w:iCs w:val="0"/>
          <w:color w:val="212529"/>
          <w:kern w:val="3"/>
          <w:sz w:val="28"/>
          <w:szCs w:val="28"/>
          <w:lang w:val="uk-UA"/>
        </w:rPr>
        <w:t xml:space="preserve">Галкіна Г.О. − </w:t>
      </w:r>
      <w:r w:rsidRPr="0030486D">
        <w:rPr>
          <w:rFonts w:ascii="Times New Roman" w:eastAsia="Calibri" w:hAnsi="Times New Roman" w:cs="Times New Roman"/>
          <w:i w:val="0"/>
          <w:iCs w:val="0"/>
          <w:color w:val="212529"/>
          <w:kern w:val="3"/>
          <w:sz w:val="28"/>
          <w:szCs w:val="28"/>
          <w:lang w:val="uk-UA"/>
        </w:rPr>
        <w:t xml:space="preserve">начальник відділу освіти, культури, спорту та молодіжної політики </w:t>
      </w:r>
    </w:p>
    <w:p w:rsidR="001A32EF" w:rsidRPr="001A32EF" w:rsidRDefault="001A32EF" w:rsidP="001A32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  <w:t xml:space="preserve">Про внесення змін </w:t>
      </w:r>
      <w:r w:rsidRPr="001A32EF"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  <w:t>до рішення Зеленодольської міської ради від 25.09.2025 р. №2075 щодо штатної чисельності бюджетних установ з 11.10</w:t>
      </w:r>
      <w:r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  <w:t>.2025 року, а саме:</w:t>
      </w:r>
    </w:p>
    <w:p w:rsidR="001A32EF" w:rsidRPr="001A32EF" w:rsidRDefault="001A32EF" w:rsidP="001A32E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</w:pPr>
      <w:r w:rsidRPr="001A32EF"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  <w:t>1.1. Включити до  штатної чисельності Зеленодольського ліцею № 1 Зеленодольської міської ради Дніпропетровської області 2 шт.од., а саме : машиніст (кочегар) котельні 2 шт.од.</w:t>
      </w:r>
    </w:p>
    <w:p w:rsidR="001A32EF" w:rsidRPr="001A32EF" w:rsidRDefault="001A32EF" w:rsidP="001A32E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</w:pPr>
      <w:r w:rsidRPr="001A32EF"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  <w:t>1.2. Включити до  штатної чисельності ЗДО "Попелюшка" типу ясла-садок Зеленодольської міської ради Дніпропетровської області 2 шт.од., а саме : машиніст (кочегар) котельні 2 шт.од.</w:t>
      </w:r>
    </w:p>
    <w:p w:rsidR="001A32EF" w:rsidRPr="001A32EF" w:rsidRDefault="001A32EF" w:rsidP="001A32E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</w:pPr>
      <w:r w:rsidRPr="001A32EF">
        <w:rPr>
          <w:rFonts w:ascii="Times New Roman" w:eastAsia="Calibri" w:hAnsi="Times New Roman" w:cs="Times New Roman"/>
          <w:i w:val="0"/>
          <w:iCs w:val="0"/>
          <w:kern w:val="2"/>
          <w:sz w:val="28"/>
          <w:szCs w:val="28"/>
          <w:lang w:val="uk-UA"/>
        </w:rPr>
        <w:t>2. Затвердити структуру відділу освіти, культури, спорту та молодіжної політики Зеленодольської міської ради  з 11. 10. 2025 року .</w:t>
      </w:r>
    </w:p>
    <w:p w:rsidR="00591647" w:rsidRPr="00B96992" w:rsidRDefault="003A63E0" w:rsidP="00B969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212529"/>
          <w:kern w:val="3"/>
          <w:sz w:val="28"/>
          <w:szCs w:val="28"/>
          <w:lang w:val="uk-UA"/>
        </w:rPr>
        <w:t>УХВАЛИЛИ:</w:t>
      </w:r>
      <w:r w:rsidRPr="00B9699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uk-UA"/>
        </w:rPr>
        <w:t xml:space="preserve"> Внести зміни </w:t>
      </w:r>
      <w:r w:rsidR="001A32EF">
        <w:rPr>
          <w:rFonts w:ascii="Times New Roman" w:eastAsia="Calibri" w:hAnsi="Times New Roman" w:cs="Times New Roman"/>
          <w:i w:val="0"/>
          <w:iCs w:val="0"/>
          <w:color w:val="212529"/>
          <w:kern w:val="3"/>
          <w:sz w:val="28"/>
          <w:szCs w:val="28"/>
          <w:lang w:val="uk-UA"/>
        </w:rPr>
        <w:t>(рішення № 2089</w:t>
      </w:r>
      <w:r w:rsidRPr="00B96992">
        <w:rPr>
          <w:rFonts w:ascii="Times New Roman" w:eastAsia="Calibri" w:hAnsi="Times New Roman" w:cs="Times New Roman"/>
          <w:i w:val="0"/>
          <w:iCs w:val="0"/>
          <w:color w:val="212529"/>
          <w:kern w:val="3"/>
          <w:sz w:val="28"/>
          <w:szCs w:val="28"/>
          <w:lang w:val="uk-UA"/>
        </w:rPr>
        <w:t xml:space="preserve">  додається)</w:t>
      </w:r>
    </w:p>
    <w:p w:rsidR="00591647" w:rsidRPr="00B96992" w:rsidRDefault="003A63E0" w:rsidP="00B96992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Голосували: „ За ”</w:t>
      </w:r>
      <w:r w:rsidR="001A32EF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– 15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депутатів+1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</w:t>
      </w:r>
      <w:r w:rsidR="00C7349C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„ Проти ”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</w:t>
      </w:r>
      <w:r w:rsidR="00C7349C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„Утрим. ”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Не брали участі у голосуванні – 0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  <w:t>Рішення прийняте.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</w:p>
    <w:p w:rsidR="001A32EF" w:rsidRDefault="003A63E0" w:rsidP="001A32EF">
      <w:pPr>
        <w:spacing w:after="0" w:line="240" w:lineRule="auto"/>
        <w:rPr>
          <w:rFonts w:ascii="Times New Roman" w:eastAsia="Times New Roman" w:hAnsi="Times New Roman" w:cs="Bookman Old Style"/>
          <w:b/>
          <w:i w:val="0"/>
          <w:iCs w:val="0"/>
          <w:sz w:val="28"/>
          <w:szCs w:val="28"/>
          <w:lang w:val="uk-UA" w:eastAsia="ar-S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  <w:t xml:space="preserve">3. </w:t>
      </w:r>
      <w:r w:rsidR="001A32EF" w:rsidRPr="001A32EF">
        <w:rPr>
          <w:rFonts w:ascii="Times New Roman" w:eastAsia="Times New Roman" w:hAnsi="Times New Roman" w:cs="Bookman Old Style"/>
          <w:b/>
          <w:i w:val="0"/>
          <w:iCs w:val="0"/>
          <w:sz w:val="28"/>
          <w:szCs w:val="28"/>
          <w:lang w:val="uk-UA" w:eastAsia="ar-SA"/>
        </w:rPr>
        <w:t>Про внесення змін до рішення міської ради</w:t>
      </w:r>
      <w:r w:rsidR="001A32EF">
        <w:rPr>
          <w:rFonts w:ascii="Times New Roman" w:eastAsia="Times New Roman" w:hAnsi="Times New Roman" w:cs="Bookman Old Style"/>
          <w:b/>
          <w:i w:val="0"/>
          <w:iCs w:val="0"/>
          <w:sz w:val="28"/>
          <w:szCs w:val="28"/>
          <w:lang w:val="uk-UA" w:eastAsia="ar-SA"/>
        </w:rPr>
        <w:t xml:space="preserve"> </w:t>
      </w:r>
      <w:r w:rsidR="001A32EF" w:rsidRPr="001A32EF">
        <w:rPr>
          <w:rFonts w:ascii="Times New Roman" w:eastAsia="Times New Roman" w:hAnsi="Times New Roman" w:cs="Bookman Old Style"/>
          <w:b/>
          <w:i w:val="0"/>
          <w:iCs w:val="0"/>
          <w:sz w:val="28"/>
          <w:szCs w:val="28"/>
          <w:lang w:val="uk-UA" w:eastAsia="ar-SA"/>
        </w:rPr>
        <w:t xml:space="preserve">від 24 грудня 2024 року </w:t>
      </w:r>
    </w:p>
    <w:p w:rsidR="001A32EF" w:rsidRPr="001A32EF" w:rsidRDefault="001A32EF" w:rsidP="001A32EF">
      <w:pPr>
        <w:spacing w:after="0" w:line="240" w:lineRule="auto"/>
        <w:rPr>
          <w:rFonts w:ascii="Times New Roman" w:eastAsia="Times New Roman" w:hAnsi="Times New Roman" w:cs="Bookman Old Style"/>
          <w:b/>
          <w:i w:val="0"/>
          <w:iCs w:val="0"/>
          <w:sz w:val="28"/>
          <w:szCs w:val="28"/>
          <w:lang w:val="uk-UA" w:eastAsia="ar-SA"/>
        </w:rPr>
      </w:pPr>
      <w:r w:rsidRPr="001A32EF">
        <w:rPr>
          <w:rFonts w:ascii="Times New Roman" w:eastAsia="Times New Roman" w:hAnsi="Times New Roman" w:cs="Bookman Old Style"/>
          <w:b/>
          <w:i w:val="0"/>
          <w:iCs w:val="0"/>
          <w:sz w:val="28"/>
          <w:szCs w:val="28"/>
          <w:lang w:val="uk-UA" w:eastAsia="ar-SA"/>
        </w:rPr>
        <w:t>№ 1758 «Про бюджет міської територіальної громади на 2025 рік»</w:t>
      </w:r>
    </w:p>
    <w:p w:rsidR="00591647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/>
        </w:rPr>
        <w:t xml:space="preserve">Доповідач: Горбань В.В. -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в.о. начальника фінансового відділу</w:t>
      </w:r>
    </w:p>
    <w:p w:rsidR="00B10980" w:rsidRPr="00B10980" w:rsidRDefault="00B10980" w:rsidP="00390B09">
      <w:pPr>
        <w:pStyle w:val="af0"/>
        <w:spacing w:after="0" w:line="240" w:lineRule="auto"/>
        <w:jc w:val="both"/>
        <w:rPr>
          <w:rFonts w:eastAsia="Times New Roman"/>
          <w:i w:val="0"/>
          <w:iCs w:val="0"/>
          <w:sz w:val="28"/>
          <w:szCs w:val="28"/>
          <w:lang w:val="uk-UA" w:eastAsia="uk-UA"/>
        </w:rPr>
      </w:pPr>
      <w:r>
        <w:rPr>
          <w:i w:val="0"/>
          <w:iCs w:val="0"/>
          <w:color w:val="000000"/>
          <w:kern w:val="3"/>
          <w:sz w:val="28"/>
          <w:szCs w:val="28"/>
          <w:lang w:val="uk-UA"/>
        </w:rPr>
        <w:lastRenderedPageBreak/>
        <w:tab/>
        <w:t xml:space="preserve">Про </w:t>
      </w:r>
      <w:r w:rsidR="00390B09">
        <w:rPr>
          <w:i w:val="0"/>
          <w:iCs w:val="0"/>
          <w:color w:val="000000"/>
          <w:kern w:val="3"/>
          <w:sz w:val="28"/>
          <w:szCs w:val="28"/>
          <w:lang w:val="uk-UA"/>
        </w:rPr>
        <w:t>внесення змін</w:t>
      </w:r>
      <w:r w:rsidRPr="00B10980">
        <w:rPr>
          <w:rFonts w:eastAsia="Times New Roman"/>
          <w:i w:val="0"/>
          <w:iCs w:val="0"/>
          <w:sz w:val="28"/>
          <w:szCs w:val="28"/>
          <w:lang w:val="uk-UA" w:eastAsia="uk-UA"/>
        </w:rPr>
        <w:t xml:space="preserve"> до рішення Зеленодольської міської ради від 24.12.2024 р. «Про бюджет міської територіальної громади на 2025 рік»</w:t>
      </w:r>
      <w:r w:rsidR="00390B09">
        <w:rPr>
          <w:rFonts w:eastAsia="Times New Roman"/>
          <w:i w:val="0"/>
          <w:iCs w:val="0"/>
          <w:sz w:val="28"/>
          <w:szCs w:val="28"/>
          <w:lang w:val="uk-UA" w:eastAsia="uk-UA"/>
        </w:rPr>
        <w:t>, а саме</w:t>
      </w:r>
      <w:r w:rsidRPr="00B10980">
        <w:rPr>
          <w:rFonts w:eastAsia="Times New Roman"/>
          <w:i w:val="0"/>
          <w:iCs w:val="0"/>
          <w:sz w:val="28"/>
          <w:szCs w:val="28"/>
          <w:lang w:val="uk-UA" w:eastAsia="uk-UA"/>
        </w:rPr>
        <w:t>:</w:t>
      </w:r>
    </w:p>
    <w:p w:rsidR="00B10980" w:rsidRPr="00B10980" w:rsidRDefault="00B10980" w:rsidP="00390B09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Пункт 1 викласти в редакції:</w:t>
      </w:r>
    </w:p>
    <w:p w:rsidR="00B10980" w:rsidRPr="00B10980" w:rsidRDefault="00B10980" w:rsidP="00390B09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«1. Визначити на 2025 рік:</w:t>
      </w:r>
    </w:p>
    <w:p w:rsidR="00B10980" w:rsidRPr="00B10980" w:rsidRDefault="00B10980" w:rsidP="00390B09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доходи бюджету міської територіальної громади у сумі</w:t>
      </w:r>
      <w:bookmarkStart w:id="4" w:name="_Hlk89690987"/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 </w:t>
      </w:r>
      <w:bookmarkEnd w:id="4"/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209 523 761,00 гривень, у тому числі доходи загального фонду бюджету міської територіальної громади –  196 819 390,00 гривень та доходи спеціального фонду бюджету міської територіальної громади – 12 704 371,00 гривень згідно з додатком 1 до цього рішення;</w:t>
      </w:r>
    </w:p>
    <w:p w:rsidR="00B10980" w:rsidRPr="00B10980" w:rsidRDefault="00B10980" w:rsidP="00390B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видатки бюджету міської територіальної громади у сумі 297 833 904,00 гривень, у тому числі видатки загального фонду бюджету міської територіальної громади – 251 214 027,00 гривень та видатки спеціального фонду бюджету міської територіальної громади   46  619 877,00 гривень;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           дефіцит за загальним фондом бюджету міської територіальної громади        54 394 637,00</w:t>
      </w:r>
      <w:r w:rsidR="00390B0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 грн.</w:t>
      </w: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;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         дефіцит за спеціальним фондом бюджету міської територіальної громади  33 915 506,00</w:t>
      </w:r>
      <w:r w:rsidR="00390B0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 грн.</w:t>
      </w: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;</w:t>
      </w:r>
    </w:p>
    <w:p w:rsidR="00B10980" w:rsidRPr="00B10980" w:rsidRDefault="00B10980" w:rsidP="00390B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оборотний залишок бюджетних коштів бюджету міської  територіальної громади у розмірі 17 000 гривень, що становить 0,01 відсотків видатків загального фонду бюджету міської територіальної громади.</w:t>
      </w:r>
    </w:p>
    <w:p w:rsidR="00B10980" w:rsidRPr="00B10980" w:rsidRDefault="00B10980" w:rsidP="00390B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резервний фонд бюджету </w:t>
      </w:r>
      <w:bookmarkStart w:id="5" w:name="_Hlk193091537"/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Зеленодольської </w:t>
      </w:r>
      <w:bookmarkEnd w:id="5"/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міської територіальної громади в розмірі 5 000 000 гривень, що становить 1,99 відсотки видатків загального фонду бюджету Зеленодольської міської територіальної громади, визначених цим пунктом.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Пункт 3 викласти в наступній редакції: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«3. Затвердити на 2025 рік міжбюджетні трансферти»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bookmarkStart w:id="6" w:name="_Hlk187754896"/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- пункт 4 викласти в наступній редакції:</w:t>
      </w:r>
    </w:p>
    <w:bookmarkEnd w:id="6"/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«4. Затвердити розподіл витрат бюджету міської територіальної громади на реалізацію міських програм у сумі  124  678 136,00 гривень</w:t>
      </w:r>
      <w:r w:rsidR="00390B0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»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uk-UA"/>
        </w:rPr>
        <w:t>П</w:t>
      </w: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ункт 5 викласти в наступній редакції: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«5.Затвердити обсяг капітальних вкладень міського бюджету у</w:t>
      </w:r>
      <w:r w:rsidR="00390B0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 розрізі інвестиційних проектів»</w:t>
      </w:r>
    </w:p>
    <w:p w:rsidR="00B10980" w:rsidRPr="00B10980" w:rsidRDefault="00B10980" w:rsidP="00390B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 xml:space="preserve">Установити, що джерелами формування загального фонду бюджету міської територіальної громади на 2025 рік у частині фінансування є надходження визначені абзацом 3  розділу VI "Прикінцеві та перехідні положення" Бюджетного кодексу України (Відомості Верховної Ради України, 2010 р., № 50-51, ст. 572) пункту 22-5, здійснити передачу коштів із </w:t>
      </w: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lastRenderedPageBreak/>
        <w:t>спеціального фонду до загального фонду за рахунок залишку екологічних коштів на початок року сумі  27 311 499,00 гривень»</w:t>
      </w:r>
    </w:p>
    <w:p w:rsidR="00B10980" w:rsidRPr="00B10980" w:rsidRDefault="00B10980" w:rsidP="00B10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B109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uk-UA"/>
        </w:rPr>
        <w:t>2. Додатки 1- 6  до цього рішення є його невід'ємною частиною.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/>
        </w:rPr>
        <w:t>УХВАЛИЛИ:</w:t>
      </w:r>
      <w:r w:rsidR="001A32EF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Внести зміни (рішення № 2090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додається)    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                                                              Голосу</w:t>
      </w:r>
      <w:r w:rsidR="001A32EF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вали: „ За ” – 15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депутатів+1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                                                                                    „ Проти ” –</w:t>
      </w:r>
      <w:r w:rsidR="00C4736A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0   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                                                                                    „Утрим. ” – 0   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                                                              Не брали участі у голосуванні – 0 </w:t>
      </w:r>
    </w:p>
    <w:p w:rsidR="00591647" w:rsidRPr="00B96992" w:rsidRDefault="003A63E0" w:rsidP="00B96992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Рішення прийняте.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Головуючий на засіданні  Дмитро НЕВЕСЕЛИЙ – міський голова, оголосив пленарне зас</w:t>
      </w:r>
      <w:r w:rsidR="00EC3BD9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ід</w:t>
      </w:r>
      <w:r w:rsidR="007B376F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ання </w:t>
      </w:r>
      <w:r w:rsidR="00390B09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поза</w:t>
      </w:r>
      <w:r w:rsidR="007B376F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чергової вісімде</w:t>
      </w:r>
      <w:r w:rsidR="00390B09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сят восьмої</w:t>
      </w:r>
      <w:r w:rsidR="007B376F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</w:t>
      </w:r>
      <w:r w:rsidR="00EC3BD9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се</w:t>
      </w: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сії Зеленодольської міської ради закритим.</w:t>
      </w: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591647" w:rsidRPr="00B96992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591647" w:rsidRPr="00B96992" w:rsidRDefault="003A63E0" w:rsidP="00B96992">
      <w:pPr>
        <w:widowControl w:val="0"/>
        <w:tabs>
          <w:tab w:val="left" w:pos="5812"/>
          <w:tab w:val="left" w:pos="6096"/>
        </w:tabs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Міський голова                                                   Дмитро НЕВЕСЕЛИЙ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Секретар ради                                                     Ольга  ЦИЦЮРА</w:t>
      </w:r>
    </w:p>
    <w:p w:rsidR="00591647" w:rsidRPr="00B96992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Секретар засідання             </w:t>
      </w:r>
      <w:r w:rsidR="00EC3BD9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                            </w:t>
      </w: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Наталя </w:t>
      </w:r>
      <w:r w:rsidR="00390B09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АНТОНЕНКО</w:t>
      </w:r>
    </w:p>
    <w:p w:rsidR="00591647" w:rsidRDefault="00591647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390B09" w:rsidRDefault="00390B09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390B09" w:rsidRPr="00B96992" w:rsidRDefault="00390B09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591647" w:rsidRPr="0075303F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</w:pPr>
      <w:r w:rsidRPr="0075303F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Додаток:</w:t>
      </w:r>
    </w:p>
    <w:p w:rsidR="00591647" w:rsidRPr="00B96992" w:rsidRDefault="003A63E0" w:rsidP="00B9699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right="-285" w:hanging="426"/>
        <w:contextualSpacing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Розп</w:t>
      </w:r>
      <w:r w:rsidR="00390B09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орядження міського голови від 10.10.2025 за № 242/02-03 на 1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арк. в 1 прим.</w:t>
      </w:r>
    </w:p>
    <w:p w:rsidR="00591647" w:rsidRPr="00B96992" w:rsidRDefault="003A63E0" w:rsidP="00B9699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right="-285" w:hanging="426"/>
        <w:contextualSpacing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Реєстраційний список депутатів ЗМР на 1 арк. в 1 прим.</w:t>
      </w:r>
    </w:p>
    <w:p w:rsidR="00591647" w:rsidRPr="00B96992" w:rsidRDefault="00427FDB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3</w:t>
      </w:r>
      <w:r w:rsidR="003A63E0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.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Протокол та рішення  </w:t>
      </w:r>
      <w:r w:rsidR="00390B09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позачергової 88</w:t>
      </w:r>
      <w:r w:rsidR="003A63E0"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сесії VIII скликання  Зеленодольської міської  ради:</w:t>
      </w:r>
    </w:p>
    <w:p w:rsidR="00591647" w:rsidRDefault="003A63E0" w:rsidP="00B96992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I том  на     _________    арк. в 1 прим.</w:t>
      </w:r>
    </w:p>
    <w:bookmarkEnd w:id="1"/>
    <w:bookmarkEnd w:id="3"/>
    <w:p w:rsidR="00591647" w:rsidRPr="00B96992" w:rsidRDefault="00591647" w:rsidP="00427FDB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1647" w:rsidRPr="00B9699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2FA" w:rsidRDefault="000872FA">
      <w:pPr>
        <w:spacing w:line="240" w:lineRule="auto"/>
      </w:pPr>
      <w:r>
        <w:separator/>
      </w:r>
    </w:p>
  </w:endnote>
  <w:endnote w:type="continuationSeparator" w:id="0">
    <w:p w:rsidR="000872FA" w:rsidRDefault="0008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2FA" w:rsidRDefault="000872FA">
      <w:pPr>
        <w:spacing w:after="0"/>
      </w:pPr>
      <w:r>
        <w:separator/>
      </w:r>
    </w:p>
  </w:footnote>
  <w:footnote w:type="continuationSeparator" w:id="0">
    <w:p w:rsidR="000872FA" w:rsidRDefault="000872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2C76DA3"/>
    <w:multiLevelType w:val="hybridMultilevel"/>
    <w:tmpl w:val="8DB27146"/>
    <w:lvl w:ilvl="0" w:tplc="E182DB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3667C0"/>
    <w:multiLevelType w:val="multilevel"/>
    <w:tmpl w:val="2B3667C0"/>
    <w:lvl w:ilvl="0">
      <w:numFmt w:val="bullet"/>
      <w:lvlText w:val="−"/>
      <w:lvlJc w:val="left"/>
      <w:pPr>
        <w:ind w:left="786" w:hanging="360"/>
      </w:pPr>
      <w:rPr>
        <w:rFonts w:ascii="0" w:hAnsi="0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0" w:hAnsi="0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0" w:hAnsi="0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0" w:hAnsi="0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0" w:hAnsi="0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0" w:hAnsi="0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0" w:hAnsi="0" w:cs="Wingdings"/>
      </w:rPr>
    </w:lvl>
  </w:abstractNum>
  <w:abstractNum w:abstractNumId="3" w15:restartNumberingAfterBreak="0">
    <w:nsid w:val="2C1A2EDE"/>
    <w:multiLevelType w:val="hybridMultilevel"/>
    <w:tmpl w:val="10B07228"/>
    <w:lvl w:ilvl="0" w:tplc="9D2656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D4CCF"/>
    <w:multiLevelType w:val="multilevel"/>
    <w:tmpl w:val="4C7A6A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4BAC5471"/>
    <w:multiLevelType w:val="hybridMultilevel"/>
    <w:tmpl w:val="2F0A214C"/>
    <w:lvl w:ilvl="0" w:tplc="72ACAE02">
      <w:start w:val="26"/>
      <w:numFmt w:val="bullet"/>
      <w:lvlText w:val="-"/>
      <w:lvlJc w:val="left"/>
      <w:pPr>
        <w:ind w:left="4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6" w15:restartNumberingAfterBreak="0">
    <w:nsid w:val="54BE3D69"/>
    <w:multiLevelType w:val="hybridMultilevel"/>
    <w:tmpl w:val="1248A01E"/>
    <w:lvl w:ilvl="0" w:tplc="1A4663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503380"/>
    <w:multiLevelType w:val="multilevel"/>
    <w:tmpl w:val="605033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75E79"/>
    <w:multiLevelType w:val="hybridMultilevel"/>
    <w:tmpl w:val="C7AA3F02"/>
    <w:lvl w:ilvl="0" w:tplc="3CC8251A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852BB"/>
    <w:multiLevelType w:val="multilevel"/>
    <w:tmpl w:val="703852BB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409" w:hanging="360"/>
      </w:pPr>
    </w:lvl>
    <w:lvl w:ilvl="2">
      <w:start w:val="1"/>
      <w:numFmt w:val="lowerRoman"/>
      <w:lvlText w:val="%3."/>
      <w:lvlJc w:val="right"/>
      <w:pPr>
        <w:ind w:left="2129" w:hanging="180"/>
      </w:pPr>
    </w:lvl>
    <w:lvl w:ilvl="3">
      <w:start w:val="1"/>
      <w:numFmt w:val="decimal"/>
      <w:lvlText w:val="%4."/>
      <w:lvlJc w:val="left"/>
      <w:pPr>
        <w:ind w:left="2849" w:hanging="360"/>
      </w:pPr>
    </w:lvl>
    <w:lvl w:ilvl="4">
      <w:start w:val="1"/>
      <w:numFmt w:val="lowerLetter"/>
      <w:lvlText w:val="%5."/>
      <w:lvlJc w:val="left"/>
      <w:pPr>
        <w:ind w:left="3569" w:hanging="360"/>
      </w:pPr>
    </w:lvl>
    <w:lvl w:ilvl="5">
      <w:start w:val="1"/>
      <w:numFmt w:val="lowerRoman"/>
      <w:lvlText w:val="%6."/>
      <w:lvlJc w:val="right"/>
      <w:pPr>
        <w:ind w:left="4289" w:hanging="180"/>
      </w:pPr>
    </w:lvl>
    <w:lvl w:ilvl="6">
      <w:start w:val="1"/>
      <w:numFmt w:val="decimal"/>
      <w:lvlText w:val="%7."/>
      <w:lvlJc w:val="left"/>
      <w:pPr>
        <w:ind w:left="5009" w:hanging="360"/>
      </w:pPr>
    </w:lvl>
    <w:lvl w:ilvl="7">
      <w:start w:val="1"/>
      <w:numFmt w:val="lowerLetter"/>
      <w:lvlText w:val="%8."/>
      <w:lvlJc w:val="left"/>
      <w:pPr>
        <w:ind w:left="5729" w:hanging="360"/>
      </w:pPr>
    </w:lvl>
    <w:lvl w:ilvl="8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2"/>
    <w:lvlOverride w:ilvl="0">
      <w:lvl w:ilvl="0">
        <w:numFmt w:val="bullet"/>
        <w:lvlText w:val="−"/>
        <w:lvlJc w:val="left"/>
        <w:pPr>
          <w:ind w:left="786" w:hanging="360"/>
        </w:pPr>
        <w:rPr>
          <w:rFonts w:ascii="0" w:hAnsi="0" w:cs="Times New Roman"/>
        </w:rPr>
      </w:lvl>
    </w:lvlOverride>
    <w:lvlOverride w:ilvl="1">
      <w:lvl w:ilvl="1" w:tentative="1">
        <w:numFmt w:val="decimal"/>
        <w:lvlText w:val=""/>
        <w:lvlJc w:val="left"/>
        <w:pPr>
          <w:ind w:left="0" w:firstLine="0"/>
        </w:pPr>
        <w:rPr>
          <w:rFonts w:ascii="0" w:hAnsi="0" w:cs="Courier New"/>
        </w:rPr>
      </w:lvl>
    </w:lvlOverride>
    <w:lvlOverride w:ilvl="2">
      <w:lvl w:ilvl="2" w:tentative="1">
        <w:numFmt w:val="decimal"/>
        <w:lvlText w:val=""/>
        <w:lvlJc w:val="left"/>
        <w:pPr>
          <w:ind w:left="0" w:firstLine="0"/>
        </w:pPr>
        <w:rPr>
          <w:rFonts w:ascii="0" w:hAnsi="0" w:cs="Wingdings"/>
        </w:rPr>
      </w:lvl>
    </w:lvlOverride>
    <w:lvlOverride w:ilvl="3">
      <w:lvl w:ilvl="3" w:tentative="1">
        <w:numFmt w:val="decimal"/>
        <w:lvlText w:val=""/>
        <w:lvlJc w:val="left"/>
        <w:pPr>
          <w:ind w:left="0" w:firstLine="0"/>
        </w:pPr>
        <w:rPr>
          <w:rFonts w:ascii="Symbol" w:hAnsi="Symbol" w:cs="Symbol"/>
        </w:rPr>
      </w:lvl>
    </w:lvlOverride>
    <w:lvlOverride w:ilvl="4">
      <w:lvl w:ilvl="4" w:tentative="1">
        <w:numFmt w:val="decimal"/>
        <w:lvlText w:val=""/>
        <w:lvlJc w:val="left"/>
        <w:pPr>
          <w:ind w:left="0" w:firstLine="0"/>
        </w:pPr>
        <w:rPr>
          <w:rFonts w:ascii="0" w:hAnsi="0" w:cs="Courier New"/>
        </w:rPr>
      </w:lvl>
    </w:lvlOverride>
    <w:lvlOverride w:ilvl="5">
      <w:lvl w:ilvl="5" w:tentative="1">
        <w:numFmt w:val="decimal"/>
        <w:lvlText w:val=""/>
        <w:lvlJc w:val="left"/>
        <w:pPr>
          <w:ind w:left="0" w:firstLine="0"/>
        </w:pPr>
        <w:rPr>
          <w:rFonts w:ascii="0" w:hAnsi="0" w:cs="Wingdings"/>
        </w:rPr>
      </w:lvl>
    </w:lvlOverride>
    <w:lvlOverride w:ilvl="6">
      <w:lvl w:ilvl="6" w:tentative="1">
        <w:numFmt w:val="decimal"/>
        <w:lvlText w:val=""/>
        <w:lvlJc w:val="left"/>
        <w:pPr>
          <w:ind w:left="0" w:firstLine="0"/>
        </w:pPr>
        <w:rPr>
          <w:rFonts w:ascii="Symbol" w:hAnsi="Symbol" w:cs="Symbol"/>
        </w:rPr>
      </w:lvl>
    </w:lvlOverride>
    <w:lvlOverride w:ilvl="7">
      <w:lvl w:ilvl="7" w:tentative="1">
        <w:numFmt w:val="decimal"/>
        <w:lvlText w:val=""/>
        <w:lvlJc w:val="left"/>
        <w:pPr>
          <w:ind w:left="0" w:firstLine="0"/>
        </w:pPr>
        <w:rPr>
          <w:rFonts w:ascii="0" w:hAnsi="0" w:cs="Courier New"/>
        </w:rPr>
      </w:lvl>
    </w:lvlOverride>
    <w:lvlOverride w:ilvl="8">
      <w:lvl w:ilvl="8" w:tentative="1">
        <w:numFmt w:val="decimal"/>
        <w:lvlText w:val=""/>
        <w:lvlJc w:val="left"/>
        <w:pPr>
          <w:ind w:left="0" w:firstLine="0"/>
        </w:pPr>
        <w:rPr>
          <w:rFonts w:ascii="0" w:hAnsi="0" w:cs="Wingdings"/>
        </w:rPr>
      </w:lvl>
    </w:lvlOverride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9"/>
    <w:rsid w:val="00014D90"/>
    <w:rsid w:val="000562F6"/>
    <w:rsid w:val="0005673A"/>
    <w:rsid w:val="0006333D"/>
    <w:rsid w:val="0006507F"/>
    <w:rsid w:val="00080269"/>
    <w:rsid w:val="000872FA"/>
    <w:rsid w:val="000A4CFD"/>
    <w:rsid w:val="000B3554"/>
    <w:rsid w:val="000B5228"/>
    <w:rsid w:val="000C2FD3"/>
    <w:rsid w:val="000C5AC5"/>
    <w:rsid w:val="000F15D5"/>
    <w:rsid w:val="00101637"/>
    <w:rsid w:val="00120B1D"/>
    <w:rsid w:val="001328E1"/>
    <w:rsid w:val="00134DA4"/>
    <w:rsid w:val="00135C37"/>
    <w:rsid w:val="00154E80"/>
    <w:rsid w:val="00186721"/>
    <w:rsid w:val="00190A1B"/>
    <w:rsid w:val="001A32EF"/>
    <w:rsid w:val="001C025F"/>
    <w:rsid w:val="001D64C9"/>
    <w:rsid w:val="001D71B6"/>
    <w:rsid w:val="001E6D19"/>
    <w:rsid w:val="001F1ED7"/>
    <w:rsid w:val="002021C3"/>
    <w:rsid w:val="00204DB6"/>
    <w:rsid w:val="0020743E"/>
    <w:rsid w:val="00255884"/>
    <w:rsid w:val="002843CA"/>
    <w:rsid w:val="00291F89"/>
    <w:rsid w:val="002F14D9"/>
    <w:rsid w:val="00301314"/>
    <w:rsid w:val="0030486D"/>
    <w:rsid w:val="0031258B"/>
    <w:rsid w:val="0031377D"/>
    <w:rsid w:val="00323691"/>
    <w:rsid w:val="00325714"/>
    <w:rsid w:val="0033408C"/>
    <w:rsid w:val="003573F6"/>
    <w:rsid w:val="0036333A"/>
    <w:rsid w:val="00372672"/>
    <w:rsid w:val="00390B09"/>
    <w:rsid w:val="00394704"/>
    <w:rsid w:val="003A00E3"/>
    <w:rsid w:val="003A3DE6"/>
    <w:rsid w:val="003A63E0"/>
    <w:rsid w:val="003B59DA"/>
    <w:rsid w:val="003C4842"/>
    <w:rsid w:val="003E2A2F"/>
    <w:rsid w:val="003F0C0C"/>
    <w:rsid w:val="003F6D67"/>
    <w:rsid w:val="003F7AFF"/>
    <w:rsid w:val="003F7B9E"/>
    <w:rsid w:val="00401CC3"/>
    <w:rsid w:val="00403518"/>
    <w:rsid w:val="004202FA"/>
    <w:rsid w:val="00424A4C"/>
    <w:rsid w:val="00427FDB"/>
    <w:rsid w:val="004472C7"/>
    <w:rsid w:val="00457DBB"/>
    <w:rsid w:val="00473C18"/>
    <w:rsid w:val="004B5092"/>
    <w:rsid w:val="004D58E7"/>
    <w:rsid w:val="004E3CCC"/>
    <w:rsid w:val="0053096E"/>
    <w:rsid w:val="00531262"/>
    <w:rsid w:val="00535D4E"/>
    <w:rsid w:val="005610D0"/>
    <w:rsid w:val="00562B78"/>
    <w:rsid w:val="0057477F"/>
    <w:rsid w:val="00591647"/>
    <w:rsid w:val="005A3AE2"/>
    <w:rsid w:val="005B573D"/>
    <w:rsid w:val="005D0641"/>
    <w:rsid w:val="005D626E"/>
    <w:rsid w:val="005F5D9E"/>
    <w:rsid w:val="005F7107"/>
    <w:rsid w:val="00615D57"/>
    <w:rsid w:val="00617462"/>
    <w:rsid w:val="006277FD"/>
    <w:rsid w:val="00631645"/>
    <w:rsid w:val="0063678D"/>
    <w:rsid w:val="00646864"/>
    <w:rsid w:val="0066153B"/>
    <w:rsid w:val="00680F19"/>
    <w:rsid w:val="006812DD"/>
    <w:rsid w:val="0069066E"/>
    <w:rsid w:val="00692905"/>
    <w:rsid w:val="006A067F"/>
    <w:rsid w:val="006C6528"/>
    <w:rsid w:val="006E0B99"/>
    <w:rsid w:val="006E1306"/>
    <w:rsid w:val="006F283D"/>
    <w:rsid w:val="006F7535"/>
    <w:rsid w:val="00706DAA"/>
    <w:rsid w:val="007517E9"/>
    <w:rsid w:val="0075303F"/>
    <w:rsid w:val="0075585F"/>
    <w:rsid w:val="00761B59"/>
    <w:rsid w:val="00764813"/>
    <w:rsid w:val="007663E5"/>
    <w:rsid w:val="0078753A"/>
    <w:rsid w:val="007924BB"/>
    <w:rsid w:val="00793C9C"/>
    <w:rsid w:val="007B376F"/>
    <w:rsid w:val="007F1F74"/>
    <w:rsid w:val="00825BD0"/>
    <w:rsid w:val="00847A6F"/>
    <w:rsid w:val="00864B23"/>
    <w:rsid w:val="008802A9"/>
    <w:rsid w:val="008B0E0D"/>
    <w:rsid w:val="008B4CD4"/>
    <w:rsid w:val="008D1E6F"/>
    <w:rsid w:val="008E7A7D"/>
    <w:rsid w:val="008F4C69"/>
    <w:rsid w:val="009103A8"/>
    <w:rsid w:val="00946778"/>
    <w:rsid w:val="0096690D"/>
    <w:rsid w:val="00987EBA"/>
    <w:rsid w:val="009A696B"/>
    <w:rsid w:val="009B640E"/>
    <w:rsid w:val="009C3571"/>
    <w:rsid w:val="009C503D"/>
    <w:rsid w:val="009E2F57"/>
    <w:rsid w:val="009E7AB5"/>
    <w:rsid w:val="009F7D26"/>
    <w:rsid w:val="00A30CDE"/>
    <w:rsid w:val="00A6418C"/>
    <w:rsid w:val="00A760C1"/>
    <w:rsid w:val="00A90F33"/>
    <w:rsid w:val="00A91FDB"/>
    <w:rsid w:val="00AB1898"/>
    <w:rsid w:val="00AB349C"/>
    <w:rsid w:val="00AC62F1"/>
    <w:rsid w:val="00AD723E"/>
    <w:rsid w:val="00AF61C9"/>
    <w:rsid w:val="00B10980"/>
    <w:rsid w:val="00B13DC5"/>
    <w:rsid w:val="00B35FA5"/>
    <w:rsid w:val="00B70032"/>
    <w:rsid w:val="00B713F4"/>
    <w:rsid w:val="00B854BC"/>
    <w:rsid w:val="00B86F0D"/>
    <w:rsid w:val="00B90784"/>
    <w:rsid w:val="00B93FDE"/>
    <w:rsid w:val="00B96992"/>
    <w:rsid w:val="00BA27FA"/>
    <w:rsid w:val="00BA4ED2"/>
    <w:rsid w:val="00BC6939"/>
    <w:rsid w:val="00BD136B"/>
    <w:rsid w:val="00BD185E"/>
    <w:rsid w:val="00BE0B38"/>
    <w:rsid w:val="00BF556D"/>
    <w:rsid w:val="00C06BD3"/>
    <w:rsid w:val="00C2239F"/>
    <w:rsid w:val="00C2271C"/>
    <w:rsid w:val="00C23862"/>
    <w:rsid w:val="00C27E56"/>
    <w:rsid w:val="00C4736A"/>
    <w:rsid w:val="00C515F0"/>
    <w:rsid w:val="00C72E49"/>
    <w:rsid w:val="00C7349C"/>
    <w:rsid w:val="00C80450"/>
    <w:rsid w:val="00C82107"/>
    <w:rsid w:val="00CF0F80"/>
    <w:rsid w:val="00D16E19"/>
    <w:rsid w:val="00D32E8A"/>
    <w:rsid w:val="00D4246E"/>
    <w:rsid w:val="00D55C05"/>
    <w:rsid w:val="00D7249C"/>
    <w:rsid w:val="00D72C0E"/>
    <w:rsid w:val="00D85318"/>
    <w:rsid w:val="00DA7A79"/>
    <w:rsid w:val="00DB21C6"/>
    <w:rsid w:val="00DB7CE0"/>
    <w:rsid w:val="00DD4314"/>
    <w:rsid w:val="00DE7B5B"/>
    <w:rsid w:val="00E05477"/>
    <w:rsid w:val="00E126DC"/>
    <w:rsid w:val="00E165FA"/>
    <w:rsid w:val="00E20EE6"/>
    <w:rsid w:val="00E27363"/>
    <w:rsid w:val="00E45774"/>
    <w:rsid w:val="00E51019"/>
    <w:rsid w:val="00E75CD1"/>
    <w:rsid w:val="00E84D5E"/>
    <w:rsid w:val="00E87061"/>
    <w:rsid w:val="00EA230A"/>
    <w:rsid w:val="00EA5E2E"/>
    <w:rsid w:val="00EA798D"/>
    <w:rsid w:val="00EB533D"/>
    <w:rsid w:val="00EC25BF"/>
    <w:rsid w:val="00EC3BD9"/>
    <w:rsid w:val="00ED2570"/>
    <w:rsid w:val="00ED51E7"/>
    <w:rsid w:val="00EF642D"/>
    <w:rsid w:val="00F141DB"/>
    <w:rsid w:val="00F215D4"/>
    <w:rsid w:val="00F348E9"/>
    <w:rsid w:val="00F35C0A"/>
    <w:rsid w:val="00FE26DA"/>
    <w:rsid w:val="00FE500C"/>
    <w:rsid w:val="3C19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5F841-8CB2-4884-BC2C-4150F039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9E"/>
    <w:pPr>
      <w:spacing w:after="200" w:line="288" w:lineRule="auto"/>
    </w:pPr>
    <w:rPr>
      <w:i/>
      <w:iCs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a4">
    <w:name w:val="Strong"/>
    <w:uiPriority w:val="22"/>
    <w:qFormat/>
    <w:rPr>
      <w:b/>
      <w:bCs/>
      <w:spacing w:val="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Calibri" w:eastAsia="Calibri" w:hAnsi="Calibri" w:cs="Times New Roman"/>
    </w:rPr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943634" w:themeColor="accent2" w:themeShade="BF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10"/>
    <w:qFormat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qFormat/>
    <w:rPr>
      <w:rFonts w:ascii="Times New Roman" w:eastAsia="Calibri" w:hAnsi="Times New Roman" w:cs="Times New Roman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32423" w:themeColor="accent2" w:themeShade="80"/>
      <w:sz w:val="24"/>
      <w:szCs w:val="24"/>
    </w:rPr>
  </w:style>
  <w:style w:type="table" w:styleId="af3">
    <w:name w:val="Table Grid"/>
    <w:basedOn w:val="a1"/>
    <w:uiPriority w:val="59"/>
    <w:qFormat/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i/>
      <w:iCs/>
      <w:color w:val="632423" w:themeColor="accent2" w:themeShade="80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semiHidden/>
    <w:qFormat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ad">
    <w:name w:val="Название Знак"/>
    <w:basedOn w:val="a0"/>
    <w:link w:val="ac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af2">
    <w:name w:val="Подзаголовок Знак"/>
    <w:basedOn w:val="a0"/>
    <w:link w:val="af1"/>
    <w:uiPriority w:val="11"/>
    <w:qFormat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af4">
    <w:name w:val="No Spacing"/>
    <w:basedOn w:val="a"/>
    <w:link w:val="af5"/>
    <w:uiPriority w:val="1"/>
    <w:qFormat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qFormat/>
    <w:rPr>
      <w:i/>
      <w:iCs/>
      <w:sz w:val="20"/>
      <w:szCs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Pr>
      <w:i w:val="0"/>
      <w:iCs w:val="0"/>
      <w:color w:val="943634" w:themeColor="accent2" w:themeShade="BF"/>
    </w:rPr>
  </w:style>
  <w:style w:type="character" w:customStyle="1" w:styleId="24">
    <w:name w:val="Цитата 2 Знак"/>
    <w:basedOn w:val="a0"/>
    <w:link w:val="23"/>
    <w:uiPriority w:val="29"/>
    <w:qFormat/>
    <w:rPr>
      <w:color w:val="943634" w:themeColor="accent2" w:themeShade="BF"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8">
    <w:name w:val="Выделенная цитата Знак"/>
    <w:basedOn w:val="a0"/>
    <w:link w:val="af7"/>
    <w:uiPriority w:val="30"/>
    <w:qFormat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12">
    <w:name w:val="Сильное выделение1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 w:themeColor="accent2"/>
      <w:u w:color="C0504D" w:themeColor="accent2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15">
    <w:name w:val="Название книги1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Calibri" w:eastAsia="Calibri" w:hAnsi="Calibri" w:cs="Times New Roman"/>
      <w:i/>
      <w:iCs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Calibri" w:eastAsia="Calibri" w:hAnsi="Calibri" w:cs="Times New Roman"/>
      <w:i/>
      <w:iCs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Calibri" w:eastAsia="Calibri" w:hAnsi="Calibri" w:cs="Times New Roman"/>
      <w:i/>
      <w:i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Calibri" w:eastAsia="Calibri" w:hAnsi="Calibri" w:cs="Times New Roman"/>
      <w:i/>
      <w:i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i/>
      <w:iCs/>
      <w:sz w:val="16"/>
      <w:szCs w:val="16"/>
    </w:rPr>
  </w:style>
  <w:style w:type="character" w:customStyle="1" w:styleId="af9">
    <w:name w:val="Основной текст_"/>
    <w:link w:val="25"/>
    <w:semiHidden/>
    <w:qFormat/>
    <w:locked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semiHidden/>
    <w:qFormat/>
    <w:pPr>
      <w:widowControl w:val="0"/>
      <w:shd w:val="clear" w:color="auto" w:fill="FFFFFF"/>
      <w:spacing w:after="900" w:line="0" w:lineRule="atLeast"/>
    </w:pPr>
    <w:rPr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4094-32BF-4F99-A461-200DD084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</dc:creator>
  <cp:lastModifiedBy>Admin</cp:lastModifiedBy>
  <cp:revision>7</cp:revision>
  <cp:lastPrinted>2025-10-16T10:55:00Z</cp:lastPrinted>
  <dcterms:created xsi:type="dcterms:W3CDTF">2025-10-16T08:08:00Z</dcterms:created>
  <dcterms:modified xsi:type="dcterms:W3CDTF">2025-12-29T07:55:00Z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764D10B8E411465495CB43984D5DA594_13</vt:lpwstr>
  </property>
</Properties>
</file>